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B00F" w14:textId="77777777" w:rsidR="0073241E" w:rsidRPr="000E473A" w:rsidRDefault="0073241E" w:rsidP="0073241E">
      <w:pPr>
        <w:snapToGrid w:val="0"/>
        <w:spacing w:after="0" w:line="240" w:lineRule="auto"/>
        <w:jc w:val="center"/>
        <w:rPr>
          <w:spacing w:val="30"/>
        </w:rPr>
      </w:pPr>
      <w:r w:rsidRPr="000E473A">
        <w:rPr>
          <w:spacing w:val="30"/>
        </w:rPr>
        <w:t>PIATA HLAVA</w:t>
      </w:r>
    </w:p>
    <w:p w14:paraId="0DC2FA02" w14:textId="77777777" w:rsidR="0073241E" w:rsidRPr="000E473A" w:rsidRDefault="0073241E" w:rsidP="0073241E">
      <w:pPr>
        <w:snapToGrid w:val="0"/>
        <w:spacing w:after="0" w:line="240" w:lineRule="auto"/>
        <w:jc w:val="center"/>
      </w:pPr>
      <w:r w:rsidRPr="000E473A">
        <w:t xml:space="preserve">OSOBITNÉ USTANOVENIA O VECNÝCH PRÁVACH </w:t>
      </w:r>
    </w:p>
    <w:p w14:paraId="0BFDC7F1" w14:textId="77777777" w:rsidR="0073241E" w:rsidRPr="000E473A" w:rsidRDefault="0073241E" w:rsidP="0073241E">
      <w:pPr>
        <w:snapToGrid w:val="0"/>
        <w:spacing w:after="0" w:line="240" w:lineRule="auto"/>
        <w:jc w:val="center"/>
      </w:pPr>
      <w:r w:rsidRPr="000E473A">
        <w:t>K BYTOM A NEBYTOVÝM PRIESTOROM</w:t>
      </w:r>
    </w:p>
    <w:p w14:paraId="21EC1848" w14:textId="77777777" w:rsidR="0073241E" w:rsidRPr="000E473A" w:rsidRDefault="0073241E" w:rsidP="0073241E">
      <w:pPr>
        <w:snapToGrid w:val="0"/>
        <w:spacing w:after="0" w:line="240" w:lineRule="auto"/>
        <w:jc w:val="center"/>
      </w:pPr>
    </w:p>
    <w:p w14:paraId="796C50AE" w14:textId="77777777" w:rsidR="0073241E" w:rsidRPr="000E473A" w:rsidRDefault="0073241E" w:rsidP="0073241E">
      <w:pPr>
        <w:snapToGrid w:val="0"/>
        <w:spacing w:after="0" w:line="240" w:lineRule="auto"/>
        <w:jc w:val="center"/>
        <w:rPr>
          <w:b/>
          <w:spacing w:val="30"/>
        </w:rPr>
      </w:pPr>
      <w:r w:rsidRPr="000E473A">
        <w:rPr>
          <w:b/>
          <w:spacing w:val="30"/>
        </w:rPr>
        <w:t>Prvý diel</w:t>
      </w:r>
    </w:p>
    <w:p w14:paraId="4B600AD6" w14:textId="77777777" w:rsidR="0073241E" w:rsidRPr="000E473A" w:rsidRDefault="0073241E" w:rsidP="0073241E">
      <w:pPr>
        <w:snapToGrid w:val="0"/>
        <w:spacing w:after="0" w:line="240" w:lineRule="auto"/>
        <w:jc w:val="center"/>
        <w:rPr>
          <w:b/>
        </w:rPr>
      </w:pPr>
      <w:r w:rsidRPr="000E473A">
        <w:rPr>
          <w:b/>
        </w:rPr>
        <w:t>Všeobecné ustanovenia</w:t>
      </w:r>
    </w:p>
    <w:p w14:paraId="3E8C95AD" w14:textId="77777777" w:rsidR="0073241E" w:rsidRPr="000E473A" w:rsidRDefault="0073241E" w:rsidP="0073241E">
      <w:pPr>
        <w:snapToGrid w:val="0"/>
        <w:spacing w:after="0" w:line="240" w:lineRule="auto"/>
        <w:jc w:val="center"/>
      </w:pPr>
    </w:p>
    <w:p w14:paraId="3256D0D6" w14:textId="77777777" w:rsidR="0073241E" w:rsidRPr="000E473A" w:rsidRDefault="0073241E" w:rsidP="0073241E">
      <w:pPr>
        <w:snapToGrid w:val="0"/>
        <w:spacing w:after="0" w:line="240" w:lineRule="auto"/>
        <w:jc w:val="center"/>
      </w:pPr>
      <w:r w:rsidRPr="000E473A">
        <w:t xml:space="preserve">§ </w:t>
      </w:r>
      <w:r>
        <w:t>1905</w:t>
      </w:r>
    </w:p>
    <w:p w14:paraId="4796640E" w14:textId="77777777" w:rsidR="0073241E" w:rsidRPr="000E473A" w:rsidRDefault="0073241E" w:rsidP="0073241E">
      <w:pPr>
        <w:snapToGrid w:val="0"/>
        <w:spacing w:after="0" w:line="240" w:lineRule="auto"/>
        <w:jc w:val="center"/>
      </w:pPr>
      <w:r w:rsidRPr="000E473A">
        <w:t>Dom</w:t>
      </w:r>
    </w:p>
    <w:p w14:paraId="6F893D68" w14:textId="77777777" w:rsidR="0073241E" w:rsidRPr="000E473A" w:rsidRDefault="0073241E" w:rsidP="0073241E">
      <w:pPr>
        <w:snapToGrid w:val="0"/>
        <w:spacing w:after="0" w:line="240" w:lineRule="auto"/>
        <w:jc w:val="both"/>
      </w:pPr>
    </w:p>
    <w:p w14:paraId="7F05B431" w14:textId="77777777" w:rsidR="0073241E" w:rsidRPr="000E473A" w:rsidRDefault="0073241E" w:rsidP="0073241E">
      <w:pPr>
        <w:snapToGrid w:val="0"/>
        <w:spacing w:after="0" w:line="240" w:lineRule="auto"/>
        <w:ind w:firstLine="357"/>
        <w:jc w:val="both"/>
      </w:pPr>
      <w:r w:rsidRPr="000E473A">
        <w:t>Ustanovenia tejto hlavy sa vzťahujú len na dom, v ktorom sa nachádzajú aspoň dva byty alebo nebytové priestory, s vlastníctvom ktorých je nerozlučne spojené pridružené spoluvlastníctvo spoločných častí domu alebo iné spoločné vecné právo k pozemku (dom).</w:t>
      </w:r>
    </w:p>
    <w:p w14:paraId="18DEADEB" w14:textId="77777777" w:rsidR="0073241E" w:rsidRPr="000E473A" w:rsidRDefault="0073241E" w:rsidP="0073241E">
      <w:pPr>
        <w:snapToGrid w:val="0"/>
        <w:spacing w:after="0" w:line="240" w:lineRule="auto"/>
        <w:jc w:val="both"/>
      </w:pPr>
    </w:p>
    <w:p w14:paraId="31C2DC6D" w14:textId="77777777" w:rsidR="0073241E" w:rsidRPr="000E473A" w:rsidRDefault="0073241E" w:rsidP="0073241E">
      <w:pPr>
        <w:snapToGrid w:val="0"/>
        <w:spacing w:after="0" w:line="240" w:lineRule="auto"/>
        <w:jc w:val="center"/>
      </w:pPr>
      <w:r w:rsidRPr="000E473A">
        <w:t xml:space="preserve">§ </w:t>
      </w:r>
      <w:r>
        <w:t>1906</w:t>
      </w:r>
    </w:p>
    <w:p w14:paraId="1B8F0316" w14:textId="77777777" w:rsidR="0073241E" w:rsidRPr="000E473A" w:rsidRDefault="0073241E" w:rsidP="0073241E">
      <w:pPr>
        <w:snapToGrid w:val="0"/>
        <w:spacing w:after="0" w:line="240" w:lineRule="auto"/>
        <w:jc w:val="center"/>
      </w:pPr>
      <w:r w:rsidRPr="000E473A">
        <w:t>Byt</w:t>
      </w:r>
    </w:p>
    <w:p w14:paraId="58763364" w14:textId="77777777" w:rsidR="0073241E" w:rsidRPr="000E473A" w:rsidRDefault="0073241E" w:rsidP="0073241E">
      <w:pPr>
        <w:snapToGrid w:val="0"/>
        <w:spacing w:after="0" w:line="240" w:lineRule="auto"/>
        <w:jc w:val="both"/>
      </w:pPr>
    </w:p>
    <w:p w14:paraId="499E5958" w14:textId="77777777" w:rsidR="0073241E" w:rsidRDefault="0073241E" w:rsidP="0073241E">
      <w:pPr>
        <w:pStyle w:val="Odsekzoznamu"/>
        <w:numPr>
          <w:ilvl w:val="0"/>
          <w:numId w:val="1"/>
        </w:numPr>
        <w:snapToGrid w:val="0"/>
        <w:spacing w:after="0" w:line="240" w:lineRule="auto"/>
        <w:jc w:val="both"/>
      </w:pPr>
      <w:r w:rsidRPr="000E473A">
        <w:t>Bytom sa rozumie miestnosť alebo súbor miestností, ktoré sa nachádzajú v dome a spolu s príslušenstvom bytu slúžia na trvalé uspokojovanie bytových potrieb ako samostatná bytová jednotka.</w:t>
      </w:r>
    </w:p>
    <w:p w14:paraId="10E9D695" w14:textId="77777777" w:rsidR="00381AF3" w:rsidRDefault="00381AF3" w:rsidP="00381AF3">
      <w:pPr>
        <w:snapToGrid w:val="0"/>
        <w:spacing w:after="0" w:line="240" w:lineRule="auto"/>
        <w:jc w:val="both"/>
      </w:pPr>
    </w:p>
    <w:p w14:paraId="15C523D8" w14:textId="24B4D97A" w:rsidR="00381AF3" w:rsidRPr="009D1EA2" w:rsidRDefault="00381AF3" w:rsidP="00381AF3">
      <w:pPr>
        <w:snapToGrid w:val="0"/>
        <w:spacing w:after="0" w:line="240" w:lineRule="auto"/>
        <w:jc w:val="both"/>
        <w:rPr>
          <w:color w:val="EE0000"/>
        </w:rPr>
      </w:pPr>
      <w:r w:rsidRPr="009D1EA2">
        <w:rPr>
          <w:color w:val="EE0000"/>
        </w:rPr>
        <w:t>K ods. 1 Z definície je vylúčená podmienka kolaudáci</w:t>
      </w:r>
      <w:r w:rsidR="004F2838">
        <w:rPr>
          <w:color w:val="EE0000"/>
        </w:rPr>
        <w:t>e</w:t>
      </w:r>
      <w:r w:rsidRPr="009D1EA2">
        <w:rPr>
          <w:color w:val="EE0000"/>
        </w:rPr>
        <w:t xml:space="preserve">, čo vyrieši časté situácie so špekulatívnym </w:t>
      </w:r>
      <w:r w:rsidR="005943FE" w:rsidRPr="009D1EA2">
        <w:rPr>
          <w:color w:val="EE0000"/>
        </w:rPr>
        <w:t xml:space="preserve">odďaľovaním kolaudácie s úmyslom vyhnúť sa </w:t>
      </w:r>
      <w:r w:rsidR="00B20378" w:rsidRPr="009D1EA2">
        <w:rPr>
          <w:color w:val="EE0000"/>
        </w:rPr>
        <w:t>podieľaniu</w:t>
      </w:r>
      <w:r w:rsidR="005943FE" w:rsidRPr="009D1EA2">
        <w:rPr>
          <w:color w:val="EE0000"/>
        </w:rPr>
        <w:t xml:space="preserve"> sa na nákladoch domu v nadstavbách a pod. </w:t>
      </w:r>
      <w:r w:rsidR="00B20378" w:rsidRPr="009D1EA2">
        <w:rPr>
          <w:color w:val="EE0000"/>
        </w:rPr>
        <w:t xml:space="preserve">Apelujeme, aby navrhovaná úprava nebola na základe prípadných pripomienok upravená </w:t>
      </w:r>
      <w:r w:rsidR="009D1EA2" w:rsidRPr="009D1EA2">
        <w:rPr>
          <w:color w:val="EE0000"/>
        </w:rPr>
        <w:t>na podmienku kolaudácie.</w:t>
      </w:r>
    </w:p>
    <w:p w14:paraId="5AD672E3" w14:textId="77777777" w:rsidR="0073241E" w:rsidRPr="000E473A" w:rsidRDefault="0073241E" w:rsidP="0073241E">
      <w:pPr>
        <w:pStyle w:val="Odsekzoznamu"/>
        <w:snapToGrid w:val="0"/>
        <w:spacing w:after="0" w:line="240" w:lineRule="auto"/>
        <w:jc w:val="both"/>
      </w:pPr>
    </w:p>
    <w:p w14:paraId="70025A36" w14:textId="77777777" w:rsidR="0073241E" w:rsidRPr="000E473A" w:rsidRDefault="0073241E" w:rsidP="0073241E">
      <w:pPr>
        <w:pStyle w:val="Odsekzoznamu"/>
        <w:numPr>
          <w:ilvl w:val="0"/>
          <w:numId w:val="1"/>
        </w:numPr>
        <w:snapToGrid w:val="0"/>
        <w:spacing w:after="0" w:line="240" w:lineRule="auto"/>
        <w:jc w:val="both"/>
      </w:pPr>
      <w:r w:rsidRPr="000E473A">
        <w:t>Podlahovou plochou bytu sa rozumie plocha všetkých miestností bytu bez plochy balkónu, lodžie a terasy, okrem terasy, ktorá nie je spoločnou časťou domu; do podlahovej plochy bytu sa započítava aj plocha miestností, ktoré tvoria príslušenstvo bytu.</w:t>
      </w:r>
    </w:p>
    <w:p w14:paraId="254BAB1A" w14:textId="77777777" w:rsidR="0073241E" w:rsidRPr="000E473A" w:rsidRDefault="0073241E" w:rsidP="0073241E">
      <w:pPr>
        <w:snapToGrid w:val="0"/>
        <w:spacing w:after="0" w:line="240" w:lineRule="auto"/>
        <w:jc w:val="both"/>
      </w:pPr>
    </w:p>
    <w:p w14:paraId="62EFC40F" w14:textId="77777777" w:rsidR="0073241E" w:rsidRPr="000E473A" w:rsidRDefault="0073241E" w:rsidP="0073241E">
      <w:pPr>
        <w:snapToGrid w:val="0"/>
        <w:spacing w:after="0" w:line="240" w:lineRule="auto"/>
        <w:jc w:val="center"/>
      </w:pPr>
      <w:r w:rsidRPr="000E473A">
        <w:t xml:space="preserve">§ </w:t>
      </w:r>
      <w:r>
        <w:t>1907</w:t>
      </w:r>
    </w:p>
    <w:p w14:paraId="23415575" w14:textId="77777777" w:rsidR="0073241E" w:rsidRPr="000E473A" w:rsidRDefault="0073241E" w:rsidP="0073241E">
      <w:pPr>
        <w:snapToGrid w:val="0"/>
        <w:spacing w:after="0" w:line="240" w:lineRule="auto"/>
        <w:jc w:val="center"/>
      </w:pPr>
      <w:r w:rsidRPr="000E473A">
        <w:t>Nebytový priestor</w:t>
      </w:r>
    </w:p>
    <w:p w14:paraId="1C783376" w14:textId="77777777" w:rsidR="0073241E" w:rsidRPr="000E473A" w:rsidRDefault="0073241E" w:rsidP="0073241E">
      <w:pPr>
        <w:snapToGrid w:val="0"/>
        <w:spacing w:after="0" w:line="240" w:lineRule="auto"/>
        <w:jc w:val="both"/>
      </w:pPr>
    </w:p>
    <w:p w14:paraId="4A5AF40F" w14:textId="77777777" w:rsidR="0073241E" w:rsidRPr="000E473A" w:rsidRDefault="0073241E" w:rsidP="0073241E">
      <w:pPr>
        <w:pStyle w:val="Odsekzoznamu"/>
        <w:numPr>
          <w:ilvl w:val="0"/>
          <w:numId w:val="2"/>
        </w:numPr>
        <w:snapToGrid w:val="0"/>
        <w:spacing w:after="0" w:line="240" w:lineRule="auto"/>
        <w:jc w:val="both"/>
      </w:pPr>
      <w:r w:rsidRPr="000E473A">
        <w:t>Nebytovým priestorom sa rozumie miestnosť alebo súbor miestností, ktoré sú oddelené od zvyšnej časti domu a sú určené na iné účely ako na bývanie.</w:t>
      </w:r>
    </w:p>
    <w:p w14:paraId="1E51B426" w14:textId="77777777" w:rsidR="0073241E" w:rsidRPr="000E473A" w:rsidRDefault="0073241E" w:rsidP="0073241E">
      <w:pPr>
        <w:pStyle w:val="Odsekzoznamu"/>
        <w:snapToGrid w:val="0"/>
        <w:spacing w:after="0" w:line="240" w:lineRule="auto"/>
        <w:jc w:val="both"/>
      </w:pPr>
    </w:p>
    <w:p w14:paraId="3F78E155" w14:textId="77777777" w:rsidR="0073241E" w:rsidRPr="000E473A" w:rsidRDefault="0073241E" w:rsidP="0073241E">
      <w:pPr>
        <w:pStyle w:val="Odsekzoznamu"/>
        <w:numPr>
          <w:ilvl w:val="0"/>
          <w:numId w:val="2"/>
        </w:numPr>
        <w:snapToGrid w:val="0"/>
        <w:spacing w:after="0" w:line="240" w:lineRule="auto"/>
        <w:jc w:val="both"/>
      </w:pPr>
      <w:r w:rsidRPr="000E473A">
        <w:t>Podlahovou plochou nebytového priestoru sa rozumie plocha všetkých miestností nebytového priestoru bez plochy balkónu, lodžie a terasy, okrem terasy, ktorá nie je spoločnou časťou domu; do podlahovej nebytového priestoru sa započítava aj plocha miestností, ktoré tvoria príslušenstvo nebytového priestoru.</w:t>
      </w:r>
    </w:p>
    <w:p w14:paraId="1B695751" w14:textId="77777777" w:rsidR="0073241E" w:rsidRPr="000E473A" w:rsidRDefault="0073241E" w:rsidP="0073241E">
      <w:pPr>
        <w:pStyle w:val="Odsekzoznamu"/>
        <w:spacing w:after="0" w:line="240" w:lineRule="auto"/>
      </w:pPr>
    </w:p>
    <w:p w14:paraId="3347854F" w14:textId="77777777" w:rsidR="0073241E" w:rsidRPr="000E473A" w:rsidRDefault="0073241E" w:rsidP="0073241E">
      <w:pPr>
        <w:pStyle w:val="Odsekzoznamu"/>
        <w:numPr>
          <w:ilvl w:val="0"/>
          <w:numId w:val="2"/>
        </w:numPr>
        <w:snapToGrid w:val="0"/>
        <w:spacing w:after="0" w:line="240" w:lineRule="auto"/>
        <w:jc w:val="both"/>
      </w:pPr>
      <w:r w:rsidRPr="000E473A">
        <w:t>Príslušenstvom nebytového sa rozumejú len vedľajšie miestnosti a priestory, ktoré sa nachádzajú mimo nebytového priestoru; príslušenstvom nebytového priestoru nie sú miestnosti nachádzajúce sa priamo v byte.</w:t>
      </w:r>
    </w:p>
    <w:p w14:paraId="59D1FB18" w14:textId="77777777" w:rsidR="0073241E" w:rsidRDefault="0073241E" w:rsidP="0073241E">
      <w:pPr>
        <w:snapToGrid w:val="0"/>
        <w:spacing w:after="0" w:line="240" w:lineRule="auto"/>
        <w:jc w:val="both"/>
      </w:pPr>
    </w:p>
    <w:p w14:paraId="643CD96E" w14:textId="41C55EA4" w:rsidR="00B10AC7" w:rsidRPr="004F194F" w:rsidRDefault="00B44F95" w:rsidP="0073241E">
      <w:pPr>
        <w:snapToGrid w:val="0"/>
        <w:spacing w:after="0" w:line="240" w:lineRule="auto"/>
        <w:jc w:val="both"/>
        <w:rPr>
          <w:color w:val="EE0000"/>
        </w:rPr>
      </w:pPr>
      <w:r w:rsidRPr="004F194F">
        <w:rPr>
          <w:color w:val="EE0000"/>
        </w:rPr>
        <w:t xml:space="preserve">V ods. 1 je definovaná nutnosť oddelenia </w:t>
      </w:r>
      <w:r w:rsidR="00907ED4" w:rsidRPr="004F194F">
        <w:rPr>
          <w:color w:val="EE0000"/>
        </w:rPr>
        <w:t xml:space="preserve">nebytového priestoru od zvyšnej časti domu, ktoré vyvolá skôr aplikačné problémy a nejednotný výklad. </w:t>
      </w:r>
      <w:r w:rsidR="00706DC3" w:rsidRPr="004F194F">
        <w:rPr>
          <w:color w:val="EE0000"/>
        </w:rPr>
        <w:t xml:space="preserve">Navrhujeme, aby boli definované ako že </w:t>
      </w:r>
      <w:r w:rsidR="00A94D7A" w:rsidRPr="004F194F">
        <w:rPr>
          <w:color w:val="EE0000"/>
        </w:rPr>
        <w:t>...,ktoré s</w:t>
      </w:r>
      <w:r w:rsidR="00A94D7A" w:rsidRPr="004F194F">
        <w:rPr>
          <w:color w:val="EE0000"/>
        </w:rPr>
        <w:t>a nachádzajú v dome a spolu s príslušenstvom sú určené na iné účely ako bývanie. NP nie sú spoločné časti ani príslušenstvo domu</w:t>
      </w:r>
      <w:r w:rsidR="00A94D7A" w:rsidRPr="004F194F">
        <w:rPr>
          <w:color w:val="EE0000"/>
        </w:rPr>
        <w:t>.</w:t>
      </w:r>
    </w:p>
    <w:p w14:paraId="3B00DA25" w14:textId="77777777" w:rsidR="00A94D7A" w:rsidRPr="004F194F" w:rsidRDefault="00A94D7A" w:rsidP="0073241E">
      <w:pPr>
        <w:snapToGrid w:val="0"/>
        <w:spacing w:after="0" w:line="240" w:lineRule="auto"/>
        <w:jc w:val="both"/>
        <w:rPr>
          <w:color w:val="EE0000"/>
        </w:rPr>
      </w:pPr>
    </w:p>
    <w:p w14:paraId="43DD93CC" w14:textId="45A2F395" w:rsidR="00A94D7A" w:rsidRPr="004F194F" w:rsidRDefault="00A94D7A" w:rsidP="0073241E">
      <w:pPr>
        <w:snapToGrid w:val="0"/>
        <w:spacing w:after="0" w:line="240" w:lineRule="auto"/>
        <w:jc w:val="both"/>
        <w:rPr>
          <w:color w:val="EE0000"/>
        </w:rPr>
      </w:pPr>
      <w:r w:rsidRPr="004F194F">
        <w:rPr>
          <w:color w:val="EE0000"/>
        </w:rPr>
        <w:t xml:space="preserve">V ods. 2 </w:t>
      </w:r>
      <w:r w:rsidR="00F16791" w:rsidRPr="004F194F">
        <w:rPr>
          <w:color w:val="EE0000"/>
        </w:rPr>
        <w:t>medzi slovami ....do podlahovej nebytového priestoru... vypadlo slovo plochy.</w:t>
      </w:r>
    </w:p>
    <w:p w14:paraId="5C367D51" w14:textId="77777777" w:rsidR="004F194F" w:rsidRPr="004F194F" w:rsidRDefault="004F194F" w:rsidP="0073241E">
      <w:pPr>
        <w:snapToGrid w:val="0"/>
        <w:spacing w:after="0" w:line="240" w:lineRule="auto"/>
        <w:jc w:val="both"/>
        <w:rPr>
          <w:color w:val="EE0000"/>
        </w:rPr>
      </w:pPr>
    </w:p>
    <w:p w14:paraId="0F0056E7" w14:textId="515A70D3" w:rsidR="004F194F" w:rsidRPr="004F194F" w:rsidRDefault="004F194F" w:rsidP="0073241E">
      <w:pPr>
        <w:snapToGrid w:val="0"/>
        <w:spacing w:after="0" w:line="240" w:lineRule="auto"/>
        <w:jc w:val="both"/>
        <w:rPr>
          <w:color w:val="EE0000"/>
        </w:rPr>
      </w:pPr>
      <w:r w:rsidRPr="004F194F">
        <w:rPr>
          <w:color w:val="EE0000"/>
        </w:rPr>
        <w:t>V ods.3 na konci vety bolo myslené zrejme nie v byte, ale</w:t>
      </w:r>
      <w:r w:rsidR="00CD4D5A">
        <w:rPr>
          <w:color w:val="EE0000"/>
        </w:rPr>
        <w:t xml:space="preserve"> </w:t>
      </w:r>
      <w:r w:rsidRPr="004F194F">
        <w:rPr>
          <w:color w:val="EE0000"/>
        </w:rPr>
        <w:t>v nebytovom priestore.</w:t>
      </w:r>
    </w:p>
    <w:p w14:paraId="78E4E9E8" w14:textId="77777777" w:rsidR="00F16791" w:rsidRDefault="00F16791" w:rsidP="0073241E">
      <w:pPr>
        <w:snapToGrid w:val="0"/>
        <w:spacing w:after="0" w:line="240" w:lineRule="auto"/>
        <w:jc w:val="both"/>
      </w:pPr>
    </w:p>
    <w:p w14:paraId="545D36DC" w14:textId="77777777" w:rsidR="00F16791" w:rsidRDefault="00F16791" w:rsidP="0073241E">
      <w:pPr>
        <w:snapToGrid w:val="0"/>
        <w:spacing w:after="0" w:line="240" w:lineRule="auto"/>
        <w:jc w:val="both"/>
      </w:pPr>
    </w:p>
    <w:p w14:paraId="3329A026" w14:textId="77777777" w:rsidR="00A94D7A" w:rsidRDefault="00A94D7A" w:rsidP="0073241E">
      <w:pPr>
        <w:snapToGrid w:val="0"/>
        <w:spacing w:after="0" w:line="240" w:lineRule="auto"/>
        <w:jc w:val="both"/>
      </w:pPr>
    </w:p>
    <w:p w14:paraId="7502B0C3" w14:textId="77777777" w:rsidR="00A94D7A" w:rsidRDefault="00A94D7A" w:rsidP="0073241E">
      <w:pPr>
        <w:snapToGrid w:val="0"/>
        <w:spacing w:after="0" w:line="240" w:lineRule="auto"/>
        <w:jc w:val="both"/>
      </w:pPr>
    </w:p>
    <w:p w14:paraId="5AF05827" w14:textId="77777777" w:rsidR="00B10AC7" w:rsidRDefault="00B10AC7" w:rsidP="0073241E">
      <w:pPr>
        <w:snapToGrid w:val="0"/>
        <w:spacing w:after="0" w:line="240" w:lineRule="auto"/>
        <w:jc w:val="both"/>
      </w:pPr>
    </w:p>
    <w:p w14:paraId="3B912B1E" w14:textId="77777777" w:rsidR="00B10AC7" w:rsidRPr="000E473A" w:rsidRDefault="00B10AC7" w:rsidP="0073241E">
      <w:pPr>
        <w:snapToGrid w:val="0"/>
        <w:spacing w:after="0" w:line="240" w:lineRule="auto"/>
        <w:jc w:val="both"/>
      </w:pPr>
    </w:p>
    <w:p w14:paraId="679AA7ED" w14:textId="77777777" w:rsidR="0073241E" w:rsidRPr="000E473A" w:rsidRDefault="0073241E" w:rsidP="0073241E">
      <w:pPr>
        <w:snapToGrid w:val="0"/>
        <w:spacing w:after="0" w:line="240" w:lineRule="auto"/>
        <w:jc w:val="center"/>
      </w:pPr>
      <w:r w:rsidRPr="000E473A">
        <w:t xml:space="preserve">§ </w:t>
      </w:r>
      <w:r>
        <w:t>1908</w:t>
      </w:r>
    </w:p>
    <w:p w14:paraId="332911A1" w14:textId="77777777" w:rsidR="0073241E" w:rsidRPr="000E473A" w:rsidRDefault="0073241E" w:rsidP="0073241E">
      <w:pPr>
        <w:snapToGrid w:val="0"/>
        <w:spacing w:after="0" w:line="240" w:lineRule="auto"/>
        <w:jc w:val="center"/>
      </w:pPr>
      <w:r w:rsidRPr="000E473A">
        <w:t>Garáž v dome</w:t>
      </w:r>
    </w:p>
    <w:p w14:paraId="499621DB" w14:textId="77777777" w:rsidR="0073241E" w:rsidRPr="000E473A" w:rsidRDefault="0073241E" w:rsidP="0073241E">
      <w:pPr>
        <w:snapToGrid w:val="0"/>
        <w:spacing w:after="0" w:line="240" w:lineRule="auto"/>
        <w:jc w:val="both"/>
      </w:pPr>
    </w:p>
    <w:p w14:paraId="1F9DBCA1" w14:textId="77777777" w:rsidR="0073241E" w:rsidRPr="000E473A" w:rsidRDefault="0073241E" w:rsidP="0073241E">
      <w:pPr>
        <w:pStyle w:val="Odsekzoznamu"/>
        <w:numPr>
          <w:ilvl w:val="0"/>
          <w:numId w:val="3"/>
        </w:numPr>
        <w:snapToGrid w:val="0"/>
        <w:spacing w:after="0" w:line="240" w:lineRule="auto"/>
        <w:jc w:val="both"/>
      </w:pPr>
      <w:r w:rsidRPr="000E473A">
        <w:t>Garážou v dome sa rozumie nebytový priestor v dome, ktorý je určený na odstavenie a parkovanie vozidiel.</w:t>
      </w:r>
    </w:p>
    <w:p w14:paraId="015A3FD0" w14:textId="77777777" w:rsidR="0073241E" w:rsidRPr="000E473A" w:rsidRDefault="0073241E" w:rsidP="0073241E">
      <w:pPr>
        <w:pStyle w:val="Odsekzoznamu"/>
        <w:snapToGrid w:val="0"/>
        <w:spacing w:after="0" w:line="240" w:lineRule="auto"/>
        <w:jc w:val="both"/>
      </w:pPr>
    </w:p>
    <w:p w14:paraId="7E4EC16F" w14:textId="77777777" w:rsidR="0073241E" w:rsidRPr="000E473A" w:rsidRDefault="0073241E" w:rsidP="0073241E">
      <w:pPr>
        <w:pStyle w:val="Odsekzoznamu"/>
        <w:numPr>
          <w:ilvl w:val="0"/>
          <w:numId w:val="3"/>
        </w:numPr>
        <w:snapToGrid w:val="0"/>
        <w:spacing w:after="0" w:line="240" w:lineRule="auto"/>
        <w:jc w:val="both"/>
      </w:pPr>
      <w:r w:rsidRPr="000E473A">
        <w:t>Garážové stojisko, ktoré je plošne vymedzenou časťou garáže v dome nie je nebytovým priestorom.</w:t>
      </w:r>
    </w:p>
    <w:p w14:paraId="2E5FCC58" w14:textId="77777777" w:rsidR="0073241E" w:rsidRPr="000E473A" w:rsidRDefault="0073241E" w:rsidP="0073241E">
      <w:pPr>
        <w:snapToGrid w:val="0"/>
        <w:spacing w:after="0" w:line="240" w:lineRule="auto"/>
        <w:jc w:val="both"/>
      </w:pPr>
    </w:p>
    <w:p w14:paraId="2C2F0524" w14:textId="77777777" w:rsidR="0073241E" w:rsidRPr="000E473A" w:rsidRDefault="0073241E" w:rsidP="0073241E">
      <w:pPr>
        <w:snapToGrid w:val="0"/>
        <w:spacing w:after="0" w:line="240" w:lineRule="auto"/>
        <w:jc w:val="center"/>
      </w:pPr>
      <w:r w:rsidRPr="000E473A">
        <w:t xml:space="preserve">§ </w:t>
      </w:r>
      <w:r>
        <w:t>1909</w:t>
      </w:r>
    </w:p>
    <w:p w14:paraId="22E50042" w14:textId="77777777" w:rsidR="0073241E" w:rsidRPr="000E473A" w:rsidRDefault="0073241E" w:rsidP="0073241E">
      <w:pPr>
        <w:snapToGrid w:val="0"/>
        <w:spacing w:after="0" w:line="240" w:lineRule="auto"/>
        <w:jc w:val="center"/>
      </w:pPr>
      <w:r w:rsidRPr="000E473A">
        <w:t>Pozemok pod domom</w:t>
      </w:r>
    </w:p>
    <w:p w14:paraId="4647B712" w14:textId="77777777" w:rsidR="0073241E" w:rsidRPr="000E473A" w:rsidRDefault="0073241E" w:rsidP="0073241E">
      <w:pPr>
        <w:snapToGrid w:val="0"/>
        <w:spacing w:after="0" w:line="240" w:lineRule="auto"/>
        <w:jc w:val="both"/>
      </w:pPr>
    </w:p>
    <w:p w14:paraId="4847183D" w14:textId="77777777" w:rsidR="0073241E" w:rsidRPr="000E473A" w:rsidRDefault="0073241E" w:rsidP="0073241E">
      <w:pPr>
        <w:snapToGrid w:val="0"/>
        <w:spacing w:after="0" w:line="240" w:lineRule="auto"/>
        <w:ind w:firstLine="357"/>
        <w:jc w:val="both"/>
      </w:pPr>
      <w:r w:rsidRPr="000E473A">
        <w:t xml:space="preserve">Pozemkom sa na účely tohto dielu rozumie pozemok, na ktorom je postavený dom ako aj priľahlý pozemok, ak nie je ustanovené inak. </w:t>
      </w:r>
    </w:p>
    <w:p w14:paraId="6A79A8CF" w14:textId="77777777" w:rsidR="0073241E" w:rsidRPr="000E473A" w:rsidRDefault="0073241E" w:rsidP="0073241E">
      <w:pPr>
        <w:snapToGrid w:val="0"/>
        <w:spacing w:after="0" w:line="240" w:lineRule="auto"/>
        <w:jc w:val="both"/>
      </w:pPr>
    </w:p>
    <w:p w14:paraId="584E066F" w14:textId="77777777" w:rsidR="0073241E" w:rsidRPr="000E473A" w:rsidRDefault="0073241E" w:rsidP="0073241E">
      <w:pPr>
        <w:snapToGrid w:val="0"/>
        <w:spacing w:after="0" w:line="240" w:lineRule="auto"/>
        <w:jc w:val="center"/>
      </w:pPr>
      <w:r w:rsidRPr="000E473A">
        <w:t xml:space="preserve">§ </w:t>
      </w:r>
      <w:r>
        <w:t>1910</w:t>
      </w:r>
    </w:p>
    <w:p w14:paraId="4459A61E" w14:textId="77777777" w:rsidR="0073241E" w:rsidRPr="000E473A" w:rsidRDefault="0073241E" w:rsidP="0073241E">
      <w:pPr>
        <w:snapToGrid w:val="0"/>
        <w:spacing w:after="0" w:line="240" w:lineRule="auto"/>
        <w:jc w:val="center"/>
      </w:pPr>
      <w:r w:rsidRPr="000E473A">
        <w:t>Priľahlý pozemok</w:t>
      </w:r>
    </w:p>
    <w:p w14:paraId="3E46A5EA" w14:textId="77777777" w:rsidR="0073241E" w:rsidRPr="000E473A" w:rsidRDefault="0073241E" w:rsidP="0073241E">
      <w:pPr>
        <w:snapToGrid w:val="0"/>
        <w:spacing w:after="0" w:line="240" w:lineRule="auto"/>
        <w:jc w:val="both"/>
      </w:pPr>
    </w:p>
    <w:p w14:paraId="3757D3C1" w14:textId="77777777" w:rsidR="0073241E" w:rsidRDefault="0073241E" w:rsidP="0073241E">
      <w:pPr>
        <w:pStyle w:val="Odsekzoznamu"/>
        <w:numPr>
          <w:ilvl w:val="0"/>
          <w:numId w:val="4"/>
        </w:numPr>
        <w:snapToGrid w:val="0"/>
        <w:spacing w:after="0" w:line="240" w:lineRule="auto"/>
        <w:jc w:val="both"/>
      </w:pPr>
      <w:r w:rsidRPr="000E473A">
        <w:t>Priľahlým pozemkom sa rozumie pozemok nachádzajúci sa pri dome alebo viacerých domoch, ktorý priamo súvisí s ich užívaním, pričom bol takto spravidla určený už od výstavby domu alebo domov; na tomto pozemku sú najmä parky, záhrady, prístupové cesty, či príslušenstvo domu.</w:t>
      </w:r>
    </w:p>
    <w:p w14:paraId="782E9F09" w14:textId="77777777" w:rsidR="00144DD5" w:rsidRDefault="00144DD5" w:rsidP="00144DD5">
      <w:pPr>
        <w:snapToGrid w:val="0"/>
        <w:spacing w:after="0" w:line="240" w:lineRule="auto"/>
        <w:jc w:val="both"/>
      </w:pPr>
    </w:p>
    <w:p w14:paraId="63838943" w14:textId="38E57D32" w:rsidR="00144DD5" w:rsidRPr="00BC3E5E" w:rsidRDefault="00144DD5" w:rsidP="00144DD5">
      <w:pPr>
        <w:snapToGrid w:val="0"/>
        <w:spacing w:after="0" w:line="240" w:lineRule="auto"/>
        <w:jc w:val="both"/>
        <w:rPr>
          <w:color w:val="EE0000"/>
        </w:rPr>
      </w:pPr>
      <w:r w:rsidRPr="00BC3E5E">
        <w:rPr>
          <w:color w:val="EE0000"/>
        </w:rPr>
        <w:t xml:space="preserve">K ods. 1 Je zásadné, aby vypadnutá podmienka oplotenia v rámci pripomienkového konania nebola doplnená, </w:t>
      </w:r>
      <w:r w:rsidR="00BC3E5E" w:rsidRPr="00BC3E5E">
        <w:rPr>
          <w:color w:val="EE0000"/>
        </w:rPr>
        <w:t>predstavovala neopodstatnené obmedzenie.</w:t>
      </w:r>
    </w:p>
    <w:p w14:paraId="3F637379" w14:textId="77777777" w:rsidR="0073241E" w:rsidRPr="000E473A" w:rsidRDefault="0073241E" w:rsidP="0073241E">
      <w:pPr>
        <w:pStyle w:val="Odsekzoznamu"/>
        <w:snapToGrid w:val="0"/>
        <w:spacing w:after="0" w:line="240" w:lineRule="auto"/>
        <w:ind w:left="750"/>
        <w:jc w:val="both"/>
      </w:pPr>
    </w:p>
    <w:p w14:paraId="6551B30F" w14:textId="77777777" w:rsidR="0073241E" w:rsidRDefault="0073241E" w:rsidP="0073241E">
      <w:pPr>
        <w:pStyle w:val="Odsekzoznamu"/>
        <w:numPr>
          <w:ilvl w:val="0"/>
          <w:numId w:val="4"/>
        </w:numPr>
        <w:snapToGrid w:val="0"/>
        <w:spacing w:after="0" w:line="240" w:lineRule="auto"/>
        <w:jc w:val="both"/>
      </w:pPr>
      <w:r w:rsidRPr="000E473A">
        <w:t>Dom môže mať aj viacero priľahlých pozemkov podľa odseku 1. Priľahlý pozemok môže byť aj v spoluvlastníctve vlastníkov bytov a nebytových priestorov vo viacerých domoch za podmienok podľa odseku 3.</w:t>
      </w:r>
    </w:p>
    <w:p w14:paraId="24C97E05" w14:textId="77777777" w:rsidR="00511A22" w:rsidRDefault="00511A22" w:rsidP="00511A22">
      <w:pPr>
        <w:pStyle w:val="Odsekzoznamu"/>
      </w:pPr>
    </w:p>
    <w:p w14:paraId="24BCD4E7" w14:textId="264DBE98" w:rsidR="00B21D70" w:rsidRPr="00BC3E5E" w:rsidRDefault="00B95791" w:rsidP="00B21D70">
      <w:pPr>
        <w:snapToGrid w:val="0"/>
        <w:spacing w:after="0" w:line="240" w:lineRule="auto"/>
        <w:jc w:val="both"/>
        <w:rPr>
          <w:color w:val="EE0000"/>
        </w:rPr>
      </w:pPr>
      <w:r w:rsidRPr="00BC3E5E">
        <w:rPr>
          <w:color w:val="EE0000"/>
        </w:rPr>
        <w:t>K</w:t>
      </w:r>
      <w:r w:rsidR="00511A22" w:rsidRPr="00BC3E5E">
        <w:rPr>
          <w:color w:val="EE0000"/>
        </w:rPr>
        <w:t xml:space="preserve"> ods. </w:t>
      </w:r>
      <w:r w:rsidR="009A3B40" w:rsidRPr="00BC3E5E">
        <w:rPr>
          <w:color w:val="EE0000"/>
        </w:rPr>
        <w:t xml:space="preserve">2 </w:t>
      </w:r>
      <w:r w:rsidRPr="00BC3E5E">
        <w:rPr>
          <w:color w:val="EE0000"/>
        </w:rPr>
        <w:t>Podľa aktuálnej</w:t>
      </w:r>
      <w:r w:rsidR="009A3B40" w:rsidRPr="00BC3E5E">
        <w:rPr>
          <w:color w:val="EE0000"/>
        </w:rPr>
        <w:t xml:space="preserve"> </w:t>
      </w:r>
      <w:r w:rsidRPr="00BC3E5E">
        <w:rPr>
          <w:color w:val="EE0000"/>
        </w:rPr>
        <w:t xml:space="preserve">právnej úpravy </w:t>
      </w:r>
      <w:r w:rsidR="009A3B40" w:rsidRPr="00BC3E5E">
        <w:rPr>
          <w:color w:val="EE0000"/>
        </w:rPr>
        <w:t>pozemok, ktorý nebol v podielovom spoluvlastníctve výlučne vlastníkov jedného domu, nebol priľahlým pozemkom</w:t>
      </w:r>
      <w:r w:rsidR="0037132D" w:rsidRPr="00BC3E5E">
        <w:rPr>
          <w:color w:val="EE0000"/>
        </w:rPr>
        <w:t xml:space="preserve">. Správa prebiehala podľa všeobecných ustanovení občianskeho práva. Ak </w:t>
      </w:r>
      <w:r w:rsidR="00B21D70" w:rsidRPr="00BC3E5E">
        <w:rPr>
          <w:color w:val="EE0000"/>
        </w:rPr>
        <w:t xml:space="preserve">bude aj takýto pozemok priľahlým pozemkom, bude potrebné vyriešiť viacero otázok. </w:t>
      </w:r>
      <w:r w:rsidR="00B21D70" w:rsidRPr="00BC3E5E">
        <w:rPr>
          <w:color w:val="EE0000"/>
        </w:rPr>
        <w:t>Kto bude správcom ak domy</w:t>
      </w:r>
      <w:r w:rsidR="00B21D70" w:rsidRPr="00BC3E5E">
        <w:rPr>
          <w:color w:val="EE0000"/>
        </w:rPr>
        <w:t>, ktorých v</w:t>
      </w:r>
      <w:r w:rsidR="00CF7D02" w:rsidRPr="00BC3E5E">
        <w:rPr>
          <w:color w:val="EE0000"/>
        </w:rPr>
        <w:t xml:space="preserve">lastníci </w:t>
      </w:r>
      <w:proofErr w:type="spellStart"/>
      <w:r w:rsidR="00CF7D02" w:rsidRPr="00BC3E5E">
        <w:rPr>
          <w:color w:val="EE0000"/>
        </w:rPr>
        <w:t>spoluvlastnia</w:t>
      </w:r>
      <w:proofErr w:type="spellEnd"/>
      <w:r w:rsidR="00CF7D02" w:rsidRPr="00BC3E5E">
        <w:rPr>
          <w:color w:val="EE0000"/>
        </w:rPr>
        <w:t xml:space="preserve"> takýto pozemok, </w:t>
      </w:r>
      <w:r w:rsidR="00B21D70" w:rsidRPr="00BC3E5E">
        <w:rPr>
          <w:color w:val="EE0000"/>
        </w:rPr>
        <w:t xml:space="preserve">majú rozdielneho správcu? Ani pri rozhodovaní podľa podielov nemusí prísť k prijatiu rozhodnutia </w:t>
      </w:r>
      <w:r w:rsidR="00C935E5" w:rsidRPr="00BC3E5E">
        <w:rPr>
          <w:color w:val="EE0000"/>
        </w:rPr>
        <w:t>o tom, kto bude správca,</w:t>
      </w:r>
      <w:r w:rsidR="00B21D70" w:rsidRPr="00BC3E5E">
        <w:rPr>
          <w:color w:val="EE0000"/>
        </w:rPr>
        <w:t xml:space="preserve"> navyše si to odporuje s</w:t>
      </w:r>
      <w:r w:rsidR="00C935E5" w:rsidRPr="00BC3E5E">
        <w:rPr>
          <w:color w:val="EE0000"/>
        </w:rPr>
        <w:t xml:space="preserve"> terajším</w:t>
      </w:r>
      <w:r w:rsidR="00B21D70" w:rsidRPr="00BC3E5E">
        <w:rPr>
          <w:color w:val="EE0000"/>
        </w:rPr>
        <w:t xml:space="preserve"> zákazom </w:t>
      </w:r>
      <w:r w:rsidR="00C935E5" w:rsidRPr="00BC3E5E">
        <w:rPr>
          <w:color w:val="EE0000"/>
        </w:rPr>
        <w:t xml:space="preserve">existencie </w:t>
      </w:r>
      <w:r w:rsidR="00B21D70" w:rsidRPr="00BC3E5E">
        <w:rPr>
          <w:color w:val="EE0000"/>
        </w:rPr>
        <w:t xml:space="preserve">viac ako jednej </w:t>
      </w:r>
      <w:r w:rsidR="002F5957" w:rsidRPr="00BC3E5E">
        <w:rPr>
          <w:color w:val="EE0000"/>
        </w:rPr>
        <w:t>Zmluvy o výkone správy (ZoVS)</w:t>
      </w:r>
      <w:r w:rsidR="00B21D70" w:rsidRPr="00BC3E5E">
        <w:rPr>
          <w:color w:val="EE0000"/>
        </w:rPr>
        <w:t xml:space="preserve">, lebo ak sa stane </w:t>
      </w:r>
      <w:r w:rsidR="002F5957" w:rsidRPr="00BC3E5E">
        <w:rPr>
          <w:color w:val="EE0000"/>
        </w:rPr>
        <w:t xml:space="preserve">pozemok </w:t>
      </w:r>
      <w:r w:rsidR="00B21D70" w:rsidRPr="00BC3E5E">
        <w:rPr>
          <w:color w:val="EE0000"/>
        </w:rPr>
        <w:t xml:space="preserve">predmetom akcesorického vlastníctva, bude spadať pod </w:t>
      </w:r>
      <w:r w:rsidR="002F5957" w:rsidRPr="00BC3E5E">
        <w:rPr>
          <w:color w:val="EE0000"/>
        </w:rPr>
        <w:t>pravidlá, dohodnuté v ZoVS</w:t>
      </w:r>
      <w:r w:rsidR="00B21D70" w:rsidRPr="00BC3E5E">
        <w:rPr>
          <w:color w:val="EE0000"/>
        </w:rPr>
        <w:t xml:space="preserve"> a teda môže vzniknúť situácia, kedy bude mať dom dve </w:t>
      </w:r>
      <w:r w:rsidR="002F5957" w:rsidRPr="00BC3E5E">
        <w:rPr>
          <w:color w:val="EE0000"/>
        </w:rPr>
        <w:t>ZoVS,</w:t>
      </w:r>
      <w:r w:rsidR="00B21D70" w:rsidRPr="00BC3E5E">
        <w:rPr>
          <w:color w:val="EE0000"/>
        </w:rPr>
        <w:t xml:space="preserve"> </w:t>
      </w:r>
      <w:r w:rsidR="002F5957" w:rsidRPr="00BC3E5E">
        <w:rPr>
          <w:color w:val="EE0000"/>
        </w:rPr>
        <w:t xml:space="preserve">každú </w:t>
      </w:r>
      <w:r w:rsidR="00B21D70" w:rsidRPr="00BC3E5E">
        <w:rPr>
          <w:color w:val="EE0000"/>
        </w:rPr>
        <w:t>s iným správcom.</w:t>
      </w:r>
      <w:r w:rsidR="00770C33" w:rsidRPr="00BC3E5E">
        <w:rPr>
          <w:color w:val="EE0000"/>
        </w:rPr>
        <w:t xml:space="preserve"> V tomto zmysle bude potrebné upraviť BytZ</w:t>
      </w:r>
      <w:r w:rsidR="0083770F" w:rsidRPr="00BC3E5E">
        <w:rPr>
          <w:color w:val="EE0000"/>
        </w:rPr>
        <w:t>. Zaviesť výnimku zákazu viac ako jednej ZoVS</w:t>
      </w:r>
      <w:r w:rsidR="00A576B9" w:rsidRPr="00BC3E5E">
        <w:rPr>
          <w:color w:val="EE0000"/>
        </w:rPr>
        <w:t xml:space="preserve">, určiť, že </w:t>
      </w:r>
      <w:r w:rsidR="00A576B9" w:rsidRPr="00BC3E5E">
        <w:rPr>
          <w:color w:val="EE0000"/>
        </w:rPr>
        <w:lastRenderedPageBreak/>
        <w:t xml:space="preserve">na správu </w:t>
      </w:r>
      <w:r w:rsidR="00FF32AC" w:rsidRPr="00BC3E5E">
        <w:rPr>
          <w:color w:val="EE0000"/>
        </w:rPr>
        <w:t xml:space="preserve">priľahlého </w:t>
      </w:r>
      <w:r w:rsidR="00A576B9" w:rsidRPr="00BC3E5E">
        <w:rPr>
          <w:color w:val="EE0000"/>
        </w:rPr>
        <w:t xml:space="preserve">pozemku </w:t>
      </w:r>
      <w:r w:rsidR="00FF32AC" w:rsidRPr="00BC3E5E">
        <w:rPr>
          <w:color w:val="EE0000"/>
        </w:rPr>
        <w:t xml:space="preserve">tohto typu </w:t>
      </w:r>
      <w:r w:rsidR="00A576B9" w:rsidRPr="00BC3E5E">
        <w:rPr>
          <w:color w:val="EE0000"/>
        </w:rPr>
        <w:t xml:space="preserve">bude vždy osobitná ZoVS, pričom </w:t>
      </w:r>
      <w:r w:rsidR="007547F0" w:rsidRPr="00BC3E5E">
        <w:rPr>
          <w:color w:val="EE0000"/>
        </w:rPr>
        <w:t>ak čo i len jeden dom</w:t>
      </w:r>
      <w:r w:rsidR="00943E63" w:rsidRPr="00BC3E5E">
        <w:rPr>
          <w:color w:val="EE0000"/>
        </w:rPr>
        <w:t xml:space="preserve">, ktorého vlastníci </w:t>
      </w:r>
      <w:proofErr w:type="spellStart"/>
      <w:r w:rsidR="00943E63" w:rsidRPr="00BC3E5E">
        <w:rPr>
          <w:color w:val="EE0000"/>
        </w:rPr>
        <w:t>spoluvlastnia</w:t>
      </w:r>
      <w:proofErr w:type="spellEnd"/>
      <w:r w:rsidR="00943E63" w:rsidRPr="00BC3E5E">
        <w:rPr>
          <w:color w:val="EE0000"/>
        </w:rPr>
        <w:t xml:space="preserve"> takýto pozemok, je spravovaný správcom, ktorý musí byť z titulu veľkosti domu zapísaný v zozname správcov, aj pozemok musí spravovať len správca, zapísaný v zozname správcov.</w:t>
      </w:r>
    </w:p>
    <w:p w14:paraId="2B317E5D" w14:textId="7B406D11" w:rsidR="00511A22" w:rsidRPr="000E473A" w:rsidRDefault="00511A22" w:rsidP="00511A22">
      <w:pPr>
        <w:snapToGrid w:val="0"/>
        <w:spacing w:after="0" w:line="240" w:lineRule="auto"/>
        <w:jc w:val="both"/>
      </w:pPr>
    </w:p>
    <w:p w14:paraId="0A4F38F1" w14:textId="77777777" w:rsidR="0073241E" w:rsidRPr="000E473A" w:rsidRDefault="0073241E" w:rsidP="0073241E">
      <w:pPr>
        <w:pStyle w:val="Odsekzoznamu"/>
        <w:snapToGrid w:val="0"/>
        <w:spacing w:after="0" w:line="240" w:lineRule="auto"/>
        <w:ind w:left="750"/>
        <w:jc w:val="both"/>
      </w:pPr>
    </w:p>
    <w:p w14:paraId="1C483E02" w14:textId="77777777" w:rsidR="0073241E" w:rsidRPr="000E473A" w:rsidRDefault="0073241E" w:rsidP="0073241E">
      <w:pPr>
        <w:pStyle w:val="Odsekzoznamu"/>
        <w:numPr>
          <w:ilvl w:val="0"/>
          <w:numId w:val="4"/>
        </w:numPr>
        <w:snapToGrid w:val="0"/>
        <w:spacing w:after="0" w:line="240" w:lineRule="auto"/>
        <w:jc w:val="both"/>
      </w:pPr>
      <w:r w:rsidRPr="000E473A">
        <w:t>Vlastníkom bytov a nebytových priestorov v dome alebo vo viacerých domoch, ku ktorým patria aj pozemky podľa odseku 1, ktoré spolu vzájomne účelovo a funkčne súvisia, môže vzniknúť pridružené spoluvlastníctvo k týmto pozemkom.</w:t>
      </w:r>
    </w:p>
    <w:p w14:paraId="1A7F9F02" w14:textId="77777777" w:rsidR="0073241E" w:rsidRPr="000E473A" w:rsidRDefault="0073241E" w:rsidP="0073241E">
      <w:pPr>
        <w:snapToGrid w:val="0"/>
        <w:spacing w:after="0" w:line="240" w:lineRule="auto"/>
        <w:jc w:val="both"/>
      </w:pPr>
    </w:p>
    <w:p w14:paraId="2D03BFC2" w14:textId="77777777" w:rsidR="0073241E" w:rsidRPr="000E473A" w:rsidRDefault="0073241E" w:rsidP="0073241E">
      <w:pPr>
        <w:snapToGrid w:val="0"/>
        <w:spacing w:after="0" w:line="240" w:lineRule="auto"/>
        <w:jc w:val="center"/>
      </w:pPr>
      <w:r w:rsidRPr="000E473A">
        <w:t xml:space="preserve">§ </w:t>
      </w:r>
      <w:r>
        <w:t>1911</w:t>
      </w:r>
    </w:p>
    <w:p w14:paraId="03E03984" w14:textId="77777777" w:rsidR="0073241E" w:rsidRPr="000E473A" w:rsidRDefault="0073241E" w:rsidP="0073241E">
      <w:pPr>
        <w:snapToGrid w:val="0"/>
        <w:spacing w:after="0" w:line="240" w:lineRule="auto"/>
        <w:jc w:val="center"/>
      </w:pPr>
      <w:r w:rsidRPr="000E473A">
        <w:t>Spoločné časti a príslušenstvo domu</w:t>
      </w:r>
    </w:p>
    <w:p w14:paraId="4C0B2DBB" w14:textId="77777777" w:rsidR="0073241E" w:rsidRPr="000E473A" w:rsidRDefault="0073241E" w:rsidP="0073241E">
      <w:pPr>
        <w:snapToGrid w:val="0"/>
        <w:spacing w:after="0" w:line="240" w:lineRule="auto"/>
        <w:jc w:val="both"/>
      </w:pPr>
    </w:p>
    <w:p w14:paraId="63E64249" w14:textId="77777777" w:rsidR="0073241E" w:rsidRPr="000E473A" w:rsidRDefault="0073241E" w:rsidP="0073241E">
      <w:pPr>
        <w:pStyle w:val="Odsekzoznamu"/>
        <w:numPr>
          <w:ilvl w:val="0"/>
          <w:numId w:val="5"/>
        </w:numPr>
        <w:snapToGrid w:val="0"/>
        <w:spacing w:after="0" w:line="240" w:lineRule="auto"/>
        <w:jc w:val="both"/>
      </w:pPr>
      <w:r w:rsidRPr="000E473A">
        <w:t>Spoločnými časťami domu sa rozumejú tie časti domu, ktoré sú podľa svojej povahy potrebné na jeho zachovanie a bezpečnosť, vrátane jeho hlavných stavebných konštrukcií, ako aj na zachovanie tvaru i vzhľadu celého domu, pričom sú určené na užívanie všetkým vlastníkom bytov a nebytových priestorov, ak tento zákon neustanovuje inak.</w:t>
      </w:r>
    </w:p>
    <w:p w14:paraId="1389E52E" w14:textId="77777777" w:rsidR="0073241E" w:rsidRPr="000E473A" w:rsidRDefault="0073241E" w:rsidP="0073241E">
      <w:pPr>
        <w:pStyle w:val="Odsekzoznamu"/>
        <w:snapToGrid w:val="0"/>
        <w:spacing w:after="0" w:line="240" w:lineRule="auto"/>
        <w:ind w:left="750"/>
        <w:jc w:val="both"/>
      </w:pPr>
    </w:p>
    <w:p w14:paraId="2C29D673" w14:textId="77777777" w:rsidR="0073241E" w:rsidRPr="000E473A" w:rsidRDefault="0073241E" w:rsidP="0073241E">
      <w:pPr>
        <w:pStyle w:val="Odsekzoznamu"/>
        <w:numPr>
          <w:ilvl w:val="0"/>
          <w:numId w:val="5"/>
        </w:numPr>
        <w:snapToGrid w:val="0"/>
        <w:spacing w:after="0" w:line="240" w:lineRule="auto"/>
        <w:jc w:val="both"/>
      </w:pPr>
      <w:r w:rsidRPr="000E473A">
        <w:t>Príslušenstvom domu sú stavby umiestnené spravidla na priľahlom pozemku, ktoré sú určené na spoločné užívanie a slúžia výlučne tomuto domu alebo viacerým domom, pričom nie sú stavebnou súčasťou domu, najmä prístrešky, kôlne, altány, ihriská, nádvoria, parkoviská, oplotenia, či iné stavby; ustanovenie § 19</w:t>
      </w:r>
      <w:r>
        <w:t>10</w:t>
      </w:r>
      <w:r w:rsidRPr="000E473A">
        <w:t xml:space="preserve"> ods. 3 sa použije primerane.</w:t>
      </w:r>
    </w:p>
    <w:p w14:paraId="5C14D138" w14:textId="77777777" w:rsidR="0073241E" w:rsidRPr="000E473A" w:rsidRDefault="0073241E" w:rsidP="0073241E">
      <w:pPr>
        <w:pStyle w:val="Odsekzoznamu"/>
        <w:spacing w:after="0" w:line="240" w:lineRule="auto"/>
      </w:pPr>
    </w:p>
    <w:p w14:paraId="25AB2A36" w14:textId="77777777" w:rsidR="0073241E" w:rsidRPr="000E473A" w:rsidRDefault="0073241E" w:rsidP="0073241E">
      <w:pPr>
        <w:pStyle w:val="Odsekzoznamu"/>
        <w:numPr>
          <w:ilvl w:val="0"/>
          <w:numId w:val="5"/>
        </w:numPr>
        <w:snapToGrid w:val="0"/>
        <w:spacing w:after="0" w:line="240" w:lineRule="auto"/>
        <w:jc w:val="both"/>
      </w:pPr>
      <w:r w:rsidRPr="000E473A">
        <w:t>Pre účely správy domu sa za spoločné časti domu považujú aj také časti, ktoré priliehajú len niektorým k bytom a nebytovým priestorom alebo ktoré boli prenechané na výlučné užívanie niektorému alebo viacerým vlastníkom bytov a nebytových priestorov.</w:t>
      </w:r>
    </w:p>
    <w:p w14:paraId="327F1D6E" w14:textId="77777777" w:rsidR="0073241E" w:rsidRPr="000E473A" w:rsidRDefault="0073241E" w:rsidP="0073241E">
      <w:pPr>
        <w:snapToGrid w:val="0"/>
        <w:spacing w:after="0" w:line="240" w:lineRule="auto"/>
        <w:jc w:val="both"/>
      </w:pPr>
    </w:p>
    <w:p w14:paraId="5198C732" w14:textId="77777777" w:rsidR="0073241E" w:rsidRPr="000E473A" w:rsidRDefault="0073241E" w:rsidP="0073241E">
      <w:pPr>
        <w:snapToGrid w:val="0"/>
        <w:spacing w:after="0" w:line="240" w:lineRule="auto"/>
        <w:jc w:val="center"/>
      </w:pPr>
      <w:r w:rsidRPr="000E473A">
        <w:t xml:space="preserve">§ </w:t>
      </w:r>
      <w:r>
        <w:t>1912</w:t>
      </w:r>
    </w:p>
    <w:p w14:paraId="6D1EB8E1" w14:textId="77777777" w:rsidR="0073241E" w:rsidRPr="000E473A" w:rsidRDefault="0073241E" w:rsidP="0073241E">
      <w:pPr>
        <w:snapToGrid w:val="0"/>
        <w:spacing w:after="0" w:line="240" w:lineRule="auto"/>
        <w:jc w:val="center"/>
      </w:pPr>
      <w:r w:rsidRPr="000E473A">
        <w:t>Vlastníctvo spoločných častí a príslušenstva domu</w:t>
      </w:r>
    </w:p>
    <w:p w14:paraId="4EA78945" w14:textId="77777777" w:rsidR="0073241E" w:rsidRPr="000E473A" w:rsidRDefault="0073241E" w:rsidP="0073241E">
      <w:pPr>
        <w:snapToGrid w:val="0"/>
        <w:spacing w:after="0" w:line="240" w:lineRule="auto"/>
        <w:jc w:val="both"/>
      </w:pPr>
    </w:p>
    <w:p w14:paraId="0C4A0DE3" w14:textId="77777777" w:rsidR="0073241E" w:rsidRPr="000E473A" w:rsidRDefault="0073241E" w:rsidP="0073241E">
      <w:pPr>
        <w:snapToGrid w:val="0"/>
        <w:spacing w:after="0" w:line="240" w:lineRule="auto"/>
        <w:ind w:firstLine="357"/>
        <w:jc w:val="both"/>
      </w:pPr>
      <w:r w:rsidRPr="000E473A">
        <w:t>Spoločné časti domu a príslušenstvo domu sú v pridruženom spoluvlastníctve všetkých vlastníkov bytov a nebytových priestorov.</w:t>
      </w:r>
    </w:p>
    <w:p w14:paraId="10036D92" w14:textId="77777777" w:rsidR="0073241E" w:rsidRDefault="0073241E" w:rsidP="0073241E">
      <w:pPr>
        <w:snapToGrid w:val="0"/>
        <w:spacing w:after="0" w:line="240" w:lineRule="auto"/>
        <w:jc w:val="both"/>
        <w:rPr>
          <w:b/>
        </w:rPr>
      </w:pPr>
    </w:p>
    <w:p w14:paraId="6E8F450A" w14:textId="77777777" w:rsidR="0073241E" w:rsidRPr="000E473A" w:rsidRDefault="0073241E" w:rsidP="0073241E">
      <w:pPr>
        <w:snapToGrid w:val="0"/>
        <w:spacing w:after="0" w:line="240" w:lineRule="auto"/>
        <w:jc w:val="center"/>
        <w:rPr>
          <w:spacing w:val="30"/>
        </w:rPr>
      </w:pPr>
      <w:r w:rsidRPr="000E473A">
        <w:rPr>
          <w:spacing w:val="30"/>
        </w:rPr>
        <w:t xml:space="preserve">Užívanie spoločných častí a príslušenstva domu a priľahlého pozemku </w:t>
      </w:r>
    </w:p>
    <w:p w14:paraId="09588A05" w14:textId="77777777" w:rsidR="0073241E" w:rsidRPr="000E473A" w:rsidRDefault="0073241E" w:rsidP="0073241E">
      <w:pPr>
        <w:snapToGrid w:val="0"/>
        <w:spacing w:after="0" w:line="240" w:lineRule="auto"/>
        <w:jc w:val="center"/>
        <w:rPr>
          <w:spacing w:val="30"/>
        </w:rPr>
      </w:pPr>
      <w:r w:rsidRPr="000E473A">
        <w:rPr>
          <w:spacing w:val="30"/>
        </w:rPr>
        <w:t>jedným alebo viacerými vlastníkmi</w:t>
      </w:r>
    </w:p>
    <w:p w14:paraId="24B39F2F" w14:textId="77777777" w:rsidR="0073241E" w:rsidRPr="000E473A" w:rsidRDefault="0073241E" w:rsidP="0073241E">
      <w:pPr>
        <w:snapToGrid w:val="0"/>
        <w:spacing w:after="0" w:line="240" w:lineRule="auto"/>
        <w:jc w:val="center"/>
      </w:pPr>
    </w:p>
    <w:p w14:paraId="19EE9ED9" w14:textId="77777777" w:rsidR="0073241E" w:rsidRPr="000E473A" w:rsidRDefault="0073241E" w:rsidP="0073241E">
      <w:pPr>
        <w:snapToGrid w:val="0"/>
        <w:spacing w:after="0" w:line="240" w:lineRule="auto"/>
        <w:jc w:val="center"/>
      </w:pPr>
      <w:r w:rsidRPr="000E473A">
        <w:t xml:space="preserve">§ </w:t>
      </w:r>
      <w:r>
        <w:t>1913</w:t>
      </w:r>
    </w:p>
    <w:p w14:paraId="7250BD53" w14:textId="77777777" w:rsidR="0073241E" w:rsidRPr="000E473A" w:rsidRDefault="0073241E" w:rsidP="0073241E">
      <w:pPr>
        <w:snapToGrid w:val="0"/>
        <w:spacing w:after="0" w:line="240" w:lineRule="auto"/>
        <w:jc w:val="center"/>
      </w:pPr>
      <w:r w:rsidRPr="000E473A">
        <w:t>Výlučné užívacie právo</w:t>
      </w:r>
    </w:p>
    <w:p w14:paraId="1E7C18D5" w14:textId="77777777" w:rsidR="0073241E" w:rsidRPr="000E473A" w:rsidRDefault="0073241E" w:rsidP="0073241E">
      <w:pPr>
        <w:snapToGrid w:val="0"/>
        <w:spacing w:after="0" w:line="240" w:lineRule="auto"/>
        <w:jc w:val="both"/>
      </w:pPr>
    </w:p>
    <w:p w14:paraId="19D16AA3" w14:textId="77777777" w:rsidR="0073241E" w:rsidRPr="000E473A" w:rsidRDefault="0073241E" w:rsidP="0073241E">
      <w:pPr>
        <w:pStyle w:val="Odsekzoznamu"/>
        <w:numPr>
          <w:ilvl w:val="0"/>
          <w:numId w:val="6"/>
        </w:numPr>
        <w:snapToGrid w:val="0"/>
        <w:spacing w:after="0" w:line="240" w:lineRule="auto"/>
        <w:jc w:val="both"/>
      </w:pPr>
      <w:r w:rsidRPr="000E473A">
        <w:t>Vlastník bytu alebo nebytového priestoru má právo výlučne užívať spoločné časti domu, príslušenstvo alebo priľahlý pozemok, ak</w:t>
      </w:r>
    </w:p>
    <w:p w14:paraId="11F4BF17" w14:textId="77777777" w:rsidR="0073241E" w:rsidRPr="000E473A" w:rsidRDefault="0073241E" w:rsidP="0073241E">
      <w:pPr>
        <w:pStyle w:val="Odsekzoznamu"/>
        <w:numPr>
          <w:ilvl w:val="0"/>
          <w:numId w:val="7"/>
        </w:numPr>
        <w:snapToGrid w:val="0"/>
        <w:spacing w:after="0" w:line="240" w:lineRule="auto"/>
        <w:ind w:left="1066" w:hanging="357"/>
        <w:jc w:val="both"/>
      </w:pPr>
      <w:r w:rsidRPr="000E473A">
        <w:t>z ich stavebnotechnického alebo účelového určenia vyplýva, že majú byť užívané len s určitým bytom alebo nebytovým priestorom v dome, alebo</w:t>
      </w:r>
    </w:p>
    <w:p w14:paraId="7553A0F5" w14:textId="77777777" w:rsidR="0073241E" w:rsidRPr="000E473A" w:rsidRDefault="0073241E" w:rsidP="0073241E">
      <w:pPr>
        <w:pStyle w:val="Odsekzoznamu"/>
        <w:numPr>
          <w:ilvl w:val="0"/>
          <w:numId w:val="7"/>
        </w:numPr>
        <w:snapToGrid w:val="0"/>
        <w:spacing w:after="0" w:line="240" w:lineRule="auto"/>
        <w:ind w:left="1066" w:hanging="357"/>
        <w:jc w:val="both"/>
      </w:pPr>
      <w:r w:rsidRPr="000E473A">
        <w:t>sú určené na výlučné užívanie v prvej zmluve o prevode vlastníctva bytu, v prvej zmluve o prevode vlastníctva nebytového priestoru alebo v zmluve o výstavbe, vstavbe alebo nadstavbe, alebo</w:t>
      </w:r>
    </w:p>
    <w:p w14:paraId="2452BB69" w14:textId="77777777" w:rsidR="0073241E" w:rsidRPr="000E473A" w:rsidRDefault="0073241E" w:rsidP="0073241E">
      <w:pPr>
        <w:pStyle w:val="Odsekzoznamu"/>
        <w:numPr>
          <w:ilvl w:val="0"/>
          <w:numId w:val="7"/>
        </w:numPr>
        <w:snapToGrid w:val="0"/>
        <w:spacing w:after="0" w:line="240" w:lineRule="auto"/>
        <w:ind w:left="1066" w:hanging="357"/>
        <w:jc w:val="both"/>
      </w:pPr>
      <w:r w:rsidRPr="000E473A">
        <w:lastRenderedPageBreak/>
        <w:t>tak rozhodnú vlastníci bytov a nebytových priestorov v dome alebo vo viacerých domoch, ak ide o priľahlé pozemky podľa § 19</w:t>
      </w:r>
      <w:r>
        <w:t>10</w:t>
      </w:r>
      <w:r w:rsidRPr="000E473A">
        <w:t xml:space="preserve"> ods. 2 alebo príslušenstvo podľa § 19</w:t>
      </w:r>
      <w:r>
        <w:t>11</w:t>
      </w:r>
      <w:r w:rsidRPr="000E473A">
        <w:t xml:space="preserve"> ods. 2, </w:t>
      </w:r>
    </w:p>
    <w:p w14:paraId="14EC6DE9" w14:textId="77777777" w:rsidR="0073241E" w:rsidRDefault="0073241E" w:rsidP="0073241E">
      <w:pPr>
        <w:pStyle w:val="Odsekzoznamu"/>
        <w:numPr>
          <w:ilvl w:val="0"/>
          <w:numId w:val="7"/>
        </w:numPr>
        <w:snapToGrid w:val="0"/>
        <w:spacing w:after="0" w:line="240" w:lineRule="auto"/>
        <w:ind w:left="1066" w:hanging="357"/>
        <w:jc w:val="both"/>
      </w:pPr>
      <w:r w:rsidRPr="000E473A">
        <w:t>toto právo vyplýva z rozhodnutia súdu.</w:t>
      </w:r>
    </w:p>
    <w:p w14:paraId="7AECDFC8" w14:textId="77777777" w:rsidR="005C4605" w:rsidRDefault="005C4605" w:rsidP="005C4605">
      <w:pPr>
        <w:snapToGrid w:val="0"/>
        <w:spacing w:after="0" w:line="240" w:lineRule="auto"/>
        <w:jc w:val="both"/>
      </w:pPr>
    </w:p>
    <w:p w14:paraId="771E1811" w14:textId="077B7006" w:rsidR="005C4605" w:rsidRPr="004B763A" w:rsidRDefault="005C4605" w:rsidP="005C4605">
      <w:pPr>
        <w:snapToGrid w:val="0"/>
        <w:spacing w:after="0" w:line="240" w:lineRule="auto"/>
        <w:jc w:val="both"/>
        <w:rPr>
          <w:color w:val="EE0000"/>
        </w:rPr>
      </w:pPr>
      <w:r w:rsidRPr="004B763A">
        <w:rPr>
          <w:color w:val="EE0000"/>
        </w:rPr>
        <w:t>K ods. 1 navrhujeme doplniť písm. e)</w:t>
      </w:r>
      <w:r w:rsidR="004B763A" w:rsidRPr="004B763A">
        <w:rPr>
          <w:color w:val="EE0000"/>
        </w:rPr>
        <w:t xml:space="preserve"> ak toto právo vyplýva z vyhlásenia vlastníka podľa § 1926.</w:t>
      </w:r>
    </w:p>
    <w:p w14:paraId="4D41310D" w14:textId="77777777" w:rsidR="0073241E" w:rsidRPr="000E473A" w:rsidRDefault="0073241E" w:rsidP="0073241E">
      <w:pPr>
        <w:pStyle w:val="Odsekzoznamu"/>
        <w:snapToGrid w:val="0"/>
        <w:spacing w:after="0" w:line="240" w:lineRule="auto"/>
        <w:ind w:left="1066"/>
        <w:jc w:val="both"/>
      </w:pPr>
    </w:p>
    <w:p w14:paraId="59039C68" w14:textId="77777777" w:rsidR="0073241E" w:rsidRPr="000E473A" w:rsidRDefault="0073241E" w:rsidP="0073241E">
      <w:pPr>
        <w:pStyle w:val="Odsekzoznamu"/>
        <w:numPr>
          <w:ilvl w:val="0"/>
          <w:numId w:val="6"/>
        </w:numPr>
        <w:snapToGrid w:val="0"/>
        <w:spacing w:after="0" w:line="240" w:lineRule="auto"/>
        <w:jc w:val="both"/>
      </w:pPr>
      <w:r w:rsidRPr="000E473A">
        <w:t>Právo výlučne užívať spoločné časti domu, príslušenstvo domu alebo priľahlý pozemok môže patriť viacerým vlastníkom bytov a nebytových priestorov spoločne.</w:t>
      </w:r>
    </w:p>
    <w:p w14:paraId="7A943611" w14:textId="77777777" w:rsidR="0073241E" w:rsidRPr="000E473A" w:rsidRDefault="0073241E" w:rsidP="0073241E">
      <w:pPr>
        <w:pStyle w:val="Odsekzoznamu"/>
        <w:snapToGrid w:val="0"/>
        <w:spacing w:after="0" w:line="240" w:lineRule="auto"/>
        <w:jc w:val="both"/>
      </w:pPr>
    </w:p>
    <w:p w14:paraId="22EB26C9" w14:textId="77777777" w:rsidR="0073241E" w:rsidRPr="000E473A" w:rsidRDefault="0073241E" w:rsidP="0073241E">
      <w:pPr>
        <w:pStyle w:val="Odsekzoznamu"/>
        <w:numPr>
          <w:ilvl w:val="0"/>
          <w:numId w:val="6"/>
        </w:numPr>
        <w:snapToGrid w:val="0"/>
        <w:spacing w:after="0" w:line="240" w:lineRule="auto"/>
        <w:jc w:val="both"/>
      </w:pPr>
      <w:r w:rsidRPr="000E473A">
        <w:t>Vlastníci bytov a nebytových priestorov majú právo požadovať od vlastníka bytu alebo nebytového priestoru, ktorý má právo výlučne užívať spoločné časti domu, príslušenstvo alebo priľahlý pozemok náhradu za toto právo len v prípadoch podľa odseku 1 písm. c) a d) tohto ustanovenia.</w:t>
      </w:r>
    </w:p>
    <w:p w14:paraId="323BA332" w14:textId="77777777" w:rsidR="0073241E" w:rsidRPr="000E473A" w:rsidRDefault="0073241E" w:rsidP="0073241E">
      <w:pPr>
        <w:pStyle w:val="Odsekzoznamu"/>
        <w:spacing w:after="0" w:line="240" w:lineRule="auto"/>
      </w:pPr>
    </w:p>
    <w:p w14:paraId="34F07527" w14:textId="77777777" w:rsidR="0073241E" w:rsidRDefault="0073241E" w:rsidP="0073241E">
      <w:pPr>
        <w:pStyle w:val="Odsekzoznamu"/>
        <w:numPr>
          <w:ilvl w:val="0"/>
          <w:numId w:val="6"/>
        </w:numPr>
        <w:snapToGrid w:val="0"/>
        <w:spacing w:after="0" w:line="240" w:lineRule="auto"/>
        <w:jc w:val="both"/>
      </w:pPr>
      <w:r w:rsidRPr="000E473A">
        <w:t>Informácia o práve na výlučné užívanie spoločných častí, príslušenstva a priľahlého pozemku sa zapíše do katastra nehnuteľností.</w:t>
      </w:r>
    </w:p>
    <w:p w14:paraId="5405A477" w14:textId="77777777" w:rsidR="00016624" w:rsidRDefault="00016624" w:rsidP="00016624">
      <w:pPr>
        <w:pStyle w:val="Odsekzoznamu"/>
      </w:pPr>
    </w:p>
    <w:p w14:paraId="479FAEE7" w14:textId="08D8BC3E" w:rsidR="00016624" w:rsidRPr="00D40040" w:rsidRDefault="00016624" w:rsidP="00016624">
      <w:pPr>
        <w:snapToGrid w:val="0"/>
        <w:spacing w:after="0" w:line="240" w:lineRule="auto"/>
        <w:jc w:val="both"/>
        <w:rPr>
          <w:color w:val="EE0000"/>
        </w:rPr>
      </w:pPr>
      <w:r w:rsidRPr="00D40040">
        <w:rPr>
          <w:color w:val="EE0000"/>
        </w:rPr>
        <w:t xml:space="preserve">K ods. 4 Je potrebné doplniť, </w:t>
      </w:r>
      <w:r w:rsidR="004C0AF7" w:rsidRPr="00D40040">
        <w:rPr>
          <w:color w:val="EE0000"/>
        </w:rPr>
        <w:t xml:space="preserve">kto bude povinný takéto podanie urobiť a aký bude obsah podania. </w:t>
      </w:r>
      <w:r w:rsidR="0099675A" w:rsidRPr="00D40040">
        <w:rPr>
          <w:color w:val="EE0000"/>
        </w:rPr>
        <w:t xml:space="preserve">Navrhujeme, aby </w:t>
      </w:r>
      <w:r w:rsidR="00774CC3" w:rsidRPr="00D40040">
        <w:rPr>
          <w:color w:val="EE0000"/>
        </w:rPr>
        <w:t xml:space="preserve">podanie bola povinná urobiť </w:t>
      </w:r>
      <w:r w:rsidR="007B6F79" w:rsidRPr="00D40040">
        <w:rPr>
          <w:color w:val="EE0000"/>
        </w:rPr>
        <w:t>osoba oprávnená z práva na výlučné užívanie, alebo osoba vykonávajúca správu</w:t>
      </w:r>
      <w:r w:rsidR="00656AC2" w:rsidRPr="00D40040">
        <w:rPr>
          <w:color w:val="EE0000"/>
        </w:rPr>
        <w:t xml:space="preserve">, alebo osoba, ktorá má na veci oprávnený záujem. Obsahom podania </w:t>
      </w:r>
      <w:r w:rsidR="005A2C8A" w:rsidRPr="00D40040">
        <w:rPr>
          <w:color w:val="EE0000"/>
        </w:rPr>
        <w:t xml:space="preserve">musí byť zmluva o práve výlučne užívať veci, geometrický plán užívanej veci, </w:t>
      </w:r>
      <w:r w:rsidR="00B53092" w:rsidRPr="00D40040">
        <w:rPr>
          <w:color w:val="EE0000"/>
        </w:rPr>
        <w:t>úradne osvedčené podpisy osoby vykonávajúcej správcu alebo osoby poverenej vlastníkmi k podpisu zmluvy a</w:t>
      </w:r>
      <w:r w:rsidR="00D40040" w:rsidRPr="00D40040">
        <w:rPr>
          <w:color w:val="EE0000"/>
        </w:rPr>
        <w:t> aby sa táto skutočnosť do operátu zapisovala poznámkou.</w:t>
      </w:r>
    </w:p>
    <w:p w14:paraId="07CB37A8" w14:textId="77777777" w:rsidR="0073241E" w:rsidRPr="000E473A" w:rsidRDefault="0073241E" w:rsidP="0073241E">
      <w:pPr>
        <w:snapToGrid w:val="0"/>
        <w:spacing w:after="0" w:line="240" w:lineRule="auto"/>
        <w:jc w:val="both"/>
      </w:pPr>
    </w:p>
    <w:p w14:paraId="1A22DD62" w14:textId="77777777" w:rsidR="0073241E" w:rsidRPr="000E473A" w:rsidRDefault="0073241E" w:rsidP="0073241E">
      <w:pPr>
        <w:snapToGrid w:val="0"/>
        <w:spacing w:after="0" w:line="240" w:lineRule="auto"/>
        <w:jc w:val="center"/>
      </w:pPr>
      <w:r w:rsidRPr="000E473A">
        <w:t xml:space="preserve">§ </w:t>
      </w:r>
      <w:r>
        <w:t>1914</w:t>
      </w:r>
    </w:p>
    <w:p w14:paraId="4693B8AA" w14:textId="77777777" w:rsidR="0073241E" w:rsidRPr="000E473A" w:rsidRDefault="0073241E" w:rsidP="0073241E">
      <w:pPr>
        <w:snapToGrid w:val="0"/>
        <w:spacing w:after="0" w:line="240" w:lineRule="auto"/>
        <w:jc w:val="center"/>
      </w:pPr>
      <w:r w:rsidRPr="000E473A">
        <w:t>Prechod práva výlučného užívania spoločných častí domu</w:t>
      </w:r>
    </w:p>
    <w:p w14:paraId="2C203736" w14:textId="77777777" w:rsidR="0073241E" w:rsidRPr="000E473A" w:rsidRDefault="0073241E" w:rsidP="0073241E">
      <w:pPr>
        <w:snapToGrid w:val="0"/>
        <w:spacing w:after="0" w:line="240" w:lineRule="auto"/>
        <w:jc w:val="center"/>
      </w:pPr>
    </w:p>
    <w:p w14:paraId="6AF2EA35" w14:textId="77777777" w:rsidR="0073241E" w:rsidRPr="000E473A" w:rsidRDefault="0073241E" w:rsidP="0073241E">
      <w:pPr>
        <w:pStyle w:val="Odsekzoznamu"/>
        <w:numPr>
          <w:ilvl w:val="0"/>
          <w:numId w:val="8"/>
        </w:numPr>
        <w:snapToGrid w:val="0"/>
        <w:spacing w:after="0" w:line="240" w:lineRule="auto"/>
        <w:jc w:val="both"/>
      </w:pPr>
      <w:r w:rsidRPr="000E473A">
        <w:t>Právo výlučne užívať spoločné časti domu prechádza na nového vlastníka bytu alebo nebytového priestoru, s ktorým je spojené.</w:t>
      </w:r>
    </w:p>
    <w:p w14:paraId="040FDA0F" w14:textId="77777777" w:rsidR="0073241E" w:rsidRPr="000E473A" w:rsidRDefault="0073241E" w:rsidP="0073241E">
      <w:pPr>
        <w:pStyle w:val="Odsekzoznamu"/>
        <w:snapToGrid w:val="0"/>
        <w:spacing w:after="0" w:line="240" w:lineRule="auto"/>
        <w:ind w:left="750"/>
        <w:jc w:val="both"/>
      </w:pPr>
    </w:p>
    <w:p w14:paraId="6F2D2D04" w14:textId="77777777" w:rsidR="0073241E" w:rsidRPr="000E473A" w:rsidRDefault="0073241E" w:rsidP="0073241E">
      <w:pPr>
        <w:pStyle w:val="Odsekzoznamu"/>
        <w:numPr>
          <w:ilvl w:val="0"/>
          <w:numId w:val="8"/>
        </w:numPr>
        <w:snapToGrid w:val="0"/>
        <w:spacing w:after="0" w:line="240" w:lineRule="auto"/>
        <w:jc w:val="both"/>
      </w:pPr>
      <w:r w:rsidRPr="000E473A">
        <w:t>Samostatný prevod alebo prechod práva výlučne užívať spoločné časti domu, príslušenstvo alebo priľahlý pozemok bez súčasného prevodu alebo prechodu bytu alebo nebytového priestoru, s ktorým je spojené, nie je prípustný.</w:t>
      </w:r>
    </w:p>
    <w:p w14:paraId="3324DBCE" w14:textId="77777777" w:rsidR="0073241E" w:rsidRPr="000E473A" w:rsidRDefault="0073241E" w:rsidP="0073241E">
      <w:pPr>
        <w:snapToGrid w:val="0"/>
        <w:spacing w:after="0" w:line="240" w:lineRule="auto"/>
        <w:jc w:val="both"/>
      </w:pPr>
    </w:p>
    <w:p w14:paraId="2811304D" w14:textId="77777777" w:rsidR="0073241E" w:rsidRDefault="0073241E" w:rsidP="0073241E">
      <w:pPr>
        <w:snapToGrid w:val="0"/>
        <w:spacing w:after="0" w:line="240" w:lineRule="auto"/>
        <w:jc w:val="center"/>
      </w:pPr>
    </w:p>
    <w:p w14:paraId="3676B1DF" w14:textId="77777777" w:rsidR="0073241E" w:rsidRPr="000E473A" w:rsidRDefault="0073241E" w:rsidP="0073241E">
      <w:pPr>
        <w:snapToGrid w:val="0"/>
        <w:spacing w:after="0" w:line="240" w:lineRule="auto"/>
        <w:jc w:val="center"/>
      </w:pPr>
      <w:r w:rsidRPr="000E473A">
        <w:t xml:space="preserve">§ </w:t>
      </w:r>
      <w:r>
        <w:t>1915</w:t>
      </w:r>
    </w:p>
    <w:p w14:paraId="02927ED3" w14:textId="77777777" w:rsidR="0073241E" w:rsidRPr="000E473A" w:rsidRDefault="0073241E" w:rsidP="0073241E">
      <w:pPr>
        <w:snapToGrid w:val="0"/>
        <w:spacing w:after="0" w:line="240" w:lineRule="auto"/>
        <w:jc w:val="center"/>
      </w:pPr>
      <w:r w:rsidRPr="000E473A">
        <w:t>Výlučné užívanie garážového stojiska</w:t>
      </w:r>
    </w:p>
    <w:p w14:paraId="49180AB7" w14:textId="77777777" w:rsidR="0073241E" w:rsidRPr="000E473A" w:rsidRDefault="0073241E" w:rsidP="0073241E">
      <w:pPr>
        <w:snapToGrid w:val="0"/>
        <w:spacing w:after="0" w:line="240" w:lineRule="auto"/>
        <w:jc w:val="both"/>
      </w:pPr>
    </w:p>
    <w:p w14:paraId="3A5FF2D0" w14:textId="77777777" w:rsidR="0073241E" w:rsidRPr="000E473A" w:rsidRDefault="0073241E" w:rsidP="0073241E">
      <w:pPr>
        <w:pStyle w:val="Odsekzoznamu"/>
        <w:numPr>
          <w:ilvl w:val="0"/>
          <w:numId w:val="9"/>
        </w:numPr>
        <w:snapToGrid w:val="0"/>
        <w:spacing w:after="0" w:line="240" w:lineRule="auto"/>
        <w:jc w:val="both"/>
      </w:pPr>
      <w:r w:rsidRPr="000E473A">
        <w:t>Právo výlučne užívať určité garážové stojisko je právo spojené so spoluvlastníckym podielom na garáži v dome, ktoré vzniká prevodom alebo prechodom spoluvlastníckeho podielu na garáži v dome. Právo spoluvlastníka garáže v dome na výlučné užívanie určitého garážového stojiska môže zaniknúť len s jeho písomným súhlasom.</w:t>
      </w:r>
    </w:p>
    <w:p w14:paraId="0DF2E85D" w14:textId="77777777" w:rsidR="0073241E" w:rsidRPr="000E473A" w:rsidRDefault="0073241E" w:rsidP="0073241E">
      <w:pPr>
        <w:pStyle w:val="Odsekzoznamu"/>
        <w:snapToGrid w:val="0"/>
        <w:spacing w:after="0" w:line="240" w:lineRule="auto"/>
        <w:jc w:val="both"/>
      </w:pPr>
    </w:p>
    <w:p w14:paraId="3AC8E03F" w14:textId="77777777" w:rsidR="0073241E" w:rsidRPr="000E473A" w:rsidRDefault="0073241E" w:rsidP="0073241E">
      <w:pPr>
        <w:pStyle w:val="Odsekzoznamu"/>
        <w:numPr>
          <w:ilvl w:val="0"/>
          <w:numId w:val="9"/>
        </w:numPr>
        <w:snapToGrid w:val="0"/>
        <w:spacing w:after="0" w:line="240" w:lineRule="auto"/>
        <w:jc w:val="both"/>
      </w:pPr>
      <w:r w:rsidRPr="000E473A">
        <w:t>Právo výlučne užívať určité garážové stojisko môže patriť viacerým spoluvlastníkom garáže v dome spoločne.</w:t>
      </w:r>
    </w:p>
    <w:p w14:paraId="474FAE06" w14:textId="77777777" w:rsidR="0073241E" w:rsidRPr="000E473A" w:rsidRDefault="0073241E" w:rsidP="0073241E">
      <w:pPr>
        <w:pStyle w:val="Odsekzoznamu"/>
        <w:spacing w:after="0" w:line="240" w:lineRule="auto"/>
      </w:pPr>
    </w:p>
    <w:p w14:paraId="56D3ED8D" w14:textId="77777777" w:rsidR="0073241E" w:rsidRPr="000E473A" w:rsidRDefault="0073241E" w:rsidP="0073241E">
      <w:pPr>
        <w:pStyle w:val="Odsekzoznamu"/>
        <w:numPr>
          <w:ilvl w:val="0"/>
          <w:numId w:val="9"/>
        </w:numPr>
        <w:snapToGrid w:val="0"/>
        <w:spacing w:after="0" w:line="240" w:lineRule="auto"/>
        <w:jc w:val="both"/>
      </w:pPr>
      <w:r w:rsidRPr="000E473A">
        <w:t>Informácia o práve spoluvlastníka garáže v dome na výlučné užívanie určitého garážového stojiska sa zapíše do katastra nehnuteľností.</w:t>
      </w:r>
    </w:p>
    <w:p w14:paraId="1B4D1E1B" w14:textId="77777777" w:rsidR="0073241E" w:rsidRPr="000E473A" w:rsidRDefault="0073241E" w:rsidP="0073241E">
      <w:pPr>
        <w:snapToGrid w:val="0"/>
        <w:spacing w:after="0" w:line="240" w:lineRule="auto"/>
        <w:jc w:val="both"/>
      </w:pPr>
      <w:r w:rsidRPr="000E473A">
        <w:lastRenderedPageBreak/>
        <w:t xml:space="preserve"> </w:t>
      </w:r>
    </w:p>
    <w:p w14:paraId="7888AA27" w14:textId="77777777" w:rsidR="0073241E" w:rsidRPr="000E473A" w:rsidRDefault="0073241E" w:rsidP="0073241E">
      <w:pPr>
        <w:snapToGrid w:val="0"/>
        <w:spacing w:after="0" w:line="240" w:lineRule="auto"/>
        <w:jc w:val="center"/>
      </w:pPr>
      <w:r w:rsidRPr="000E473A">
        <w:t xml:space="preserve">§ </w:t>
      </w:r>
      <w:r>
        <w:t>1916</w:t>
      </w:r>
    </w:p>
    <w:p w14:paraId="2DF48AC9" w14:textId="77777777" w:rsidR="0073241E" w:rsidRPr="000E473A" w:rsidRDefault="0073241E" w:rsidP="0073241E">
      <w:pPr>
        <w:snapToGrid w:val="0"/>
        <w:spacing w:after="0" w:line="240" w:lineRule="auto"/>
        <w:jc w:val="center"/>
      </w:pPr>
      <w:r w:rsidRPr="000E473A">
        <w:t>Prechod práva užívať garážové stojisko</w:t>
      </w:r>
    </w:p>
    <w:p w14:paraId="197D1B29" w14:textId="77777777" w:rsidR="0073241E" w:rsidRPr="000E473A" w:rsidRDefault="0073241E" w:rsidP="0073241E">
      <w:pPr>
        <w:snapToGrid w:val="0"/>
        <w:spacing w:after="0" w:line="240" w:lineRule="auto"/>
        <w:jc w:val="both"/>
      </w:pPr>
    </w:p>
    <w:p w14:paraId="6F87BB13" w14:textId="77777777" w:rsidR="0073241E" w:rsidRPr="000E473A" w:rsidRDefault="0073241E" w:rsidP="0073241E">
      <w:pPr>
        <w:pStyle w:val="Odsekzoznamu"/>
        <w:numPr>
          <w:ilvl w:val="1"/>
          <w:numId w:val="7"/>
        </w:numPr>
        <w:snapToGrid w:val="0"/>
        <w:spacing w:after="0" w:line="240" w:lineRule="auto"/>
        <w:ind w:left="714" w:hanging="357"/>
        <w:jc w:val="both"/>
      </w:pPr>
      <w:r w:rsidRPr="000E473A">
        <w:t>Právo výlučne užívať určité garážové stojisko prechádza na jeho nadobúdateľa spolu s prevodom alebo prechodom spoluvlastníckeho podielu na garáži v dome, s ktorým je spojené.</w:t>
      </w:r>
    </w:p>
    <w:p w14:paraId="4520B72C" w14:textId="77777777" w:rsidR="0073241E" w:rsidRPr="000E473A" w:rsidRDefault="0073241E" w:rsidP="0073241E">
      <w:pPr>
        <w:pStyle w:val="Odsekzoznamu"/>
        <w:snapToGrid w:val="0"/>
        <w:spacing w:after="0" w:line="240" w:lineRule="auto"/>
        <w:ind w:left="714"/>
        <w:jc w:val="both"/>
      </w:pPr>
    </w:p>
    <w:p w14:paraId="131FE2C9" w14:textId="77777777" w:rsidR="0073241E" w:rsidRPr="000E473A" w:rsidRDefault="0073241E" w:rsidP="0073241E">
      <w:pPr>
        <w:pStyle w:val="Odsekzoznamu"/>
        <w:numPr>
          <w:ilvl w:val="1"/>
          <w:numId w:val="7"/>
        </w:numPr>
        <w:snapToGrid w:val="0"/>
        <w:spacing w:after="0" w:line="240" w:lineRule="auto"/>
        <w:ind w:left="714" w:hanging="357"/>
        <w:jc w:val="both"/>
      </w:pPr>
      <w:r w:rsidRPr="000E473A">
        <w:t>Samostatný prevod alebo prechod práva výlučne užívať určité garážové stojisko bez prevodu alebo prechodu spoluvlastníckeho podielu na garáži v dome nie je prípustný.</w:t>
      </w:r>
    </w:p>
    <w:p w14:paraId="494BFDA7" w14:textId="77777777" w:rsidR="0073241E" w:rsidRPr="000E473A" w:rsidRDefault="0073241E" w:rsidP="0073241E">
      <w:pPr>
        <w:pStyle w:val="Odsekzoznamu"/>
        <w:spacing w:after="0" w:line="240" w:lineRule="auto"/>
      </w:pPr>
    </w:p>
    <w:p w14:paraId="034ED832" w14:textId="77777777" w:rsidR="0073241E" w:rsidRPr="000E473A" w:rsidRDefault="0073241E" w:rsidP="0073241E">
      <w:pPr>
        <w:pStyle w:val="Odsekzoznamu"/>
        <w:numPr>
          <w:ilvl w:val="1"/>
          <w:numId w:val="7"/>
        </w:numPr>
        <w:snapToGrid w:val="0"/>
        <w:spacing w:after="0" w:line="240" w:lineRule="auto"/>
        <w:ind w:left="714" w:hanging="357"/>
        <w:jc w:val="both"/>
      </w:pPr>
      <w:r w:rsidRPr="000E473A">
        <w:t>Spoluvlastník garáže v dome, ktorý má právo výlučne užívať určité garážové stojisko, je oprávnený ho prenechať inej osobe do užívania aj bez súhlasu ostatných spoluvlastníkov garáže v dome.</w:t>
      </w:r>
    </w:p>
    <w:p w14:paraId="02C8B88E" w14:textId="77777777" w:rsidR="0073241E" w:rsidRPr="000E473A" w:rsidRDefault="0073241E" w:rsidP="0073241E">
      <w:pPr>
        <w:pStyle w:val="Odsekzoznamu"/>
        <w:spacing w:after="0" w:line="240" w:lineRule="auto"/>
      </w:pPr>
    </w:p>
    <w:p w14:paraId="695CD084" w14:textId="77777777" w:rsidR="0073241E" w:rsidRPr="000E473A" w:rsidRDefault="0073241E" w:rsidP="0073241E">
      <w:pPr>
        <w:pStyle w:val="Odsekzoznamu"/>
        <w:numPr>
          <w:ilvl w:val="1"/>
          <w:numId w:val="7"/>
        </w:numPr>
        <w:snapToGrid w:val="0"/>
        <w:spacing w:after="0" w:line="240" w:lineRule="auto"/>
        <w:ind w:left="714" w:hanging="357"/>
        <w:jc w:val="both"/>
      </w:pPr>
      <w:r w:rsidRPr="000E473A">
        <w:t>Za právo výlučne užívať určité garážové stojisko nepatrí ostatným spoluvlastníkom garáže v dome právo na náhradu.</w:t>
      </w:r>
    </w:p>
    <w:p w14:paraId="28B839E2" w14:textId="77777777" w:rsidR="0073241E" w:rsidRPr="000E473A" w:rsidRDefault="0073241E" w:rsidP="0073241E">
      <w:pPr>
        <w:snapToGrid w:val="0"/>
        <w:spacing w:after="0" w:line="240" w:lineRule="auto"/>
        <w:jc w:val="both"/>
      </w:pPr>
    </w:p>
    <w:p w14:paraId="3E914E72" w14:textId="77777777" w:rsidR="0073241E" w:rsidRPr="000E473A" w:rsidRDefault="0073241E" w:rsidP="0073241E">
      <w:pPr>
        <w:snapToGrid w:val="0"/>
        <w:spacing w:after="0" w:line="240" w:lineRule="auto"/>
        <w:jc w:val="center"/>
      </w:pPr>
      <w:r w:rsidRPr="000E473A">
        <w:t xml:space="preserve">§ </w:t>
      </w:r>
      <w:r>
        <w:t>1917</w:t>
      </w:r>
    </w:p>
    <w:p w14:paraId="677B3FDB" w14:textId="77777777" w:rsidR="0073241E" w:rsidRPr="000E473A" w:rsidRDefault="0073241E" w:rsidP="0073241E">
      <w:pPr>
        <w:snapToGrid w:val="0"/>
        <w:spacing w:after="0" w:line="240" w:lineRule="auto"/>
        <w:jc w:val="center"/>
      </w:pPr>
      <w:r w:rsidRPr="000E473A">
        <w:t>Právo výlučného užívania skladového priestoru</w:t>
      </w:r>
    </w:p>
    <w:p w14:paraId="7E4DA998" w14:textId="77777777" w:rsidR="0073241E" w:rsidRPr="000E473A" w:rsidRDefault="0073241E" w:rsidP="0073241E">
      <w:pPr>
        <w:snapToGrid w:val="0"/>
        <w:spacing w:after="0" w:line="240" w:lineRule="auto"/>
        <w:jc w:val="both"/>
      </w:pPr>
    </w:p>
    <w:p w14:paraId="047021C9" w14:textId="77777777" w:rsidR="0073241E" w:rsidRPr="000E473A" w:rsidRDefault="0073241E" w:rsidP="0073241E">
      <w:pPr>
        <w:snapToGrid w:val="0"/>
        <w:spacing w:after="0" w:line="240" w:lineRule="auto"/>
        <w:ind w:firstLine="357"/>
        <w:jc w:val="both"/>
      </w:pPr>
      <w:r w:rsidRPr="000E473A">
        <w:t>Ustanovenia § 19</w:t>
      </w:r>
      <w:r>
        <w:t>15</w:t>
      </w:r>
      <w:r w:rsidRPr="000E473A">
        <w:t xml:space="preserve"> a 19</w:t>
      </w:r>
      <w:r>
        <w:t>16</w:t>
      </w:r>
      <w:r w:rsidRPr="000E473A">
        <w:t xml:space="preserve"> sa použijú primerane aj na výlučné užívanie skladového priestoru, ktorý je časťou nebytového priestoru v dome určeného kolaudačným osvedčením stavebného úradu na skladovanie, a ktorá je fyzicky oddelená od ostatných častí tohto nebytového priestoru, ak nejde o príslušenstvo bytu.</w:t>
      </w:r>
    </w:p>
    <w:p w14:paraId="5CCCCF58" w14:textId="77777777" w:rsidR="0073241E" w:rsidRPr="000E473A" w:rsidRDefault="0073241E" w:rsidP="0073241E">
      <w:pPr>
        <w:snapToGrid w:val="0"/>
        <w:spacing w:after="0" w:line="240" w:lineRule="auto"/>
        <w:jc w:val="both"/>
      </w:pPr>
    </w:p>
    <w:p w14:paraId="383B4D11" w14:textId="77777777" w:rsidR="0073241E" w:rsidRPr="000E473A" w:rsidRDefault="0073241E" w:rsidP="0073241E">
      <w:pPr>
        <w:snapToGrid w:val="0"/>
        <w:spacing w:after="0" w:line="240" w:lineRule="auto"/>
        <w:jc w:val="center"/>
      </w:pPr>
      <w:r w:rsidRPr="000E473A">
        <w:t xml:space="preserve">§ </w:t>
      </w:r>
      <w:r>
        <w:t>1918</w:t>
      </w:r>
    </w:p>
    <w:p w14:paraId="560866CE" w14:textId="77777777" w:rsidR="0073241E" w:rsidRPr="000E473A" w:rsidRDefault="0073241E" w:rsidP="0073241E">
      <w:pPr>
        <w:snapToGrid w:val="0"/>
        <w:spacing w:after="0" w:line="240" w:lineRule="auto"/>
        <w:jc w:val="center"/>
      </w:pPr>
      <w:r w:rsidRPr="000E473A">
        <w:t>Prechod pridruženého spoluvlastníctva</w:t>
      </w:r>
    </w:p>
    <w:p w14:paraId="1B5CE0AD" w14:textId="77777777" w:rsidR="0073241E" w:rsidRPr="000E473A" w:rsidRDefault="0073241E" w:rsidP="0073241E">
      <w:pPr>
        <w:snapToGrid w:val="0"/>
        <w:spacing w:after="0" w:line="240" w:lineRule="auto"/>
        <w:jc w:val="both"/>
      </w:pPr>
    </w:p>
    <w:p w14:paraId="55241FA4" w14:textId="77777777" w:rsidR="0073241E" w:rsidRPr="000E473A" w:rsidRDefault="0073241E" w:rsidP="0073241E">
      <w:pPr>
        <w:snapToGrid w:val="0"/>
        <w:spacing w:after="0" w:line="240" w:lineRule="auto"/>
        <w:ind w:firstLine="357"/>
        <w:jc w:val="both"/>
      </w:pPr>
      <w:r w:rsidRPr="000E473A">
        <w:t xml:space="preserve">S prevodom alebo prechodom vlastníctva bytu a nebytového priestoru v dome prechádza na nadobúdateľa aj pridružené spoluvlastníctvo spoločných častí domu alebo iné spoločné vecné práva k pozemku ako aj ďalšie práva a povinnosti spojené s vlastníctvom bytu a nebytového priestoru vrátane práv a povinností vyplývajúcich z vyhlásenia vlastníka domu </w:t>
      </w:r>
      <w:r w:rsidRPr="00121549">
        <w:t>podľa § 19</w:t>
      </w:r>
      <w:r w:rsidRPr="00CE4A26">
        <w:t>2</w:t>
      </w:r>
      <w:r>
        <w:t>6</w:t>
      </w:r>
      <w:r w:rsidRPr="00121549">
        <w:t>, o ktorých to ustanovuje tento zákon alebo osobitný predpis.</w:t>
      </w:r>
    </w:p>
    <w:p w14:paraId="65DECBC4" w14:textId="77777777" w:rsidR="0073241E" w:rsidRDefault="0073241E" w:rsidP="0073241E">
      <w:pPr>
        <w:snapToGrid w:val="0"/>
        <w:spacing w:after="0" w:line="240" w:lineRule="auto"/>
        <w:jc w:val="center"/>
      </w:pPr>
    </w:p>
    <w:p w14:paraId="2F3BFB57" w14:textId="77777777" w:rsidR="0073241E" w:rsidRDefault="0073241E" w:rsidP="0073241E">
      <w:pPr>
        <w:snapToGrid w:val="0"/>
        <w:spacing w:after="0" w:line="240" w:lineRule="auto"/>
        <w:jc w:val="center"/>
      </w:pPr>
    </w:p>
    <w:p w14:paraId="2B2609FB" w14:textId="77777777" w:rsidR="0073241E" w:rsidRDefault="0073241E" w:rsidP="0073241E">
      <w:pPr>
        <w:snapToGrid w:val="0"/>
        <w:spacing w:after="0" w:line="240" w:lineRule="auto"/>
        <w:jc w:val="center"/>
      </w:pPr>
    </w:p>
    <w:p w14:paraId="6D599FB3" w14:textId="77777777" w:rsidR="0073241E" w:rsidRPr="000E473A" w:rsidRDefault="0073241E" w:rsidP="0073241E">
      <w:pPr>
        <w:snapToGrid w:val="0"/>
        <w:spacing w:after="0" w:line="240" w:lineRule="auto"/>
        <w:jc w:val="center"/>
      </w:pPr>
      <w:r w:rsidRPr="000E473A">
        <w:t xml:space="preserve">§ </w:t>
      </w:r>
      <w:r>
        <w:t>1919</w:t>
      </w:r>
    </w:p>
    <w:p w14:paraId="225074BD" w14:textId="77777777" w:rsidR="0073241E" w:rsidRPr="000E473A" w:rsidRDefault="0073241E" w:rsidP="0073241E">
      <w:pPr>
        <w:snapToGrid w:val="0"/>
        <w:spacing w:after="0" w:line="240" w:lineRule="auto"/>
        <w:jc w:val="center"/>
      </w:pPr>
      <w:r w:rsidRPr="000E473A">
        <w:t>Zrušenie pridruženého spoluvlastníctva</w:t>
      </w:r>
    </w:p>
    <w:p w14:paraId="039B40EB" w14:textId="77777777" w:rsidR="0073241E" w:rsidRPr="000E473A" w:rsidRDefault="0073241E" w:rsidP="0073241E">
      <w:pPr>
        <w:snapToGrid w:val="0"/>
        <w:spacing w:after="0" w:line="240" w:lineRule="auto"/>
        <w:jc w:val="both"/>
      </w:pPr>
    </w:p>
    <w:p w14:paraId="76162B12" w14:textId="77777777" w:rsidR="0073241E" w:rsidRPr="000E473A" w:rsidRDefault="0073241E" w:rsidP="0073241E">
      <w:pPr>
        <w:pStyle w:val="Odsekzoznamu"/>
        <w:numPr>
          <w:ilvl w:val="0"/>
          <w:numId w:val="10"/>
        </w:numPr>
        <w:snapToGrid w:val="0"/>
        <w:spacing w:after="0" w:line="240" w:lineRule="auto"/>
        <w:jc w:val="both"/>
      </w:pPr>
      <w:r w:rsidRPr="000E473A">
        <w:t>Spoluvlastníci spoločných častí domu, príslušenstva domu a pozemku sa nemôžu domáhať zrušenia pridruženého spoluvlastníctva podľa tohto zákona.</w:t>
      </w:r>
    </w:p>
    <w:p w14:paraId="4B7F381E" w14:textId="77777777" w:rsidR="0073241E" w:rsidRPr="000E473A" w:rsidRDefault="0073241E" w:rsidP="0073241E">
      <w:pPr>
        <w:pStyle w:val="Odsekzoznamu"/>
        <w:snapToGrid w:val="0"/>
        <w:spacing w:after="0" w:line="240" w:lineRule="auto"/>
        <w:jc w:val="both"/>
      </w:pPr>
    </w:p>
    <w:p w14:paraId="6A98A3FF" w14:textId="77777777" w:rsidR="0073241E" w:rsidRPr="000E473A" w:rsidRDefault="0073241E" w:rsidP="0073241E">
      <w:pPr>
        <w:pStyle w:val="Odsekzoznamu"/>
        <w:numPr>
          <w:ilvl w:val="0"/>
          <w:numId w:val="10"/>
        </w:numPr>
        <w:snapToGrid w:val="0"/>
        <w:spacing w:after="0" w:line="240" w:lineRule="auto"/>
        <w:jc w:val="both"/>
      </w:pPr>
      <w:r w:rsidRPr="000E473A">
        <w:t>Spoluvlastníci spoločných častí domu, príslušenstva domu a pozemku môžu rozhodnúť alebo dohodnúť sa o zrušení pridruženého spoluvlastníctva, pričom na takéto rozhodnutie alebo dohodu je potrebný súhlas všetkých spoluvlastníkov. V prípade dohody podľa predchádzajúcej vety sa vyžaduje písomná forma.</w:t>
      </w:r>
    </w:p>
    <w:p w14:paraId="7CD86A50" w14:textId="77777777" w:rsidR="0073241E" w:rsidRPr="000E473A" w:rsidRDefault="0073241E" w:rsidP="0073241E">
      <w:pPr>
        <w:snapToGrid w:val="0"/>
        <w:spacing w:after="0" w:line="240" w:lineRule="auto"/>
        <w:jc w:val="both"/>
      </w:pPr>
    </w:p>
    <w:p w14:paraId="157388DC" w14:textId="77777777" w:rsidR="0073241E" w:rsidRPr="000E473A" w:rsidRDefault="0073241E" w:rsidP="0073241E">
      <w:pPr>
        <w:snapToGrid w:val="0"/>
        <w:spacing w:after="0" w:line="240" w:lineRule="auto"/>
        <w:jc w:val="center"/>
      </w:pPr>
      <w:r w:rsidRPr="000E473A">
        <w:t xml:space="preserve">§ </w:t>
      </w:r>
      <w:r>
        <w:t>1920</w:t>
      </w:r>
    </w:p>
    <w:p w14:paraId="0C5614E6" w14:textId="77777777" w:rsidR="0073241E" w:rsidRPr="000E473A" w:rsidRDefault="0073241E" w:rsidP="0073241E">
      <w:pPr>
        <w:snapToGrid w:val="0"/>
        <w:spacing w:after="0" w:line="240" w:lineRule="auto"/>
        <w:jc w:val="center"/>
      </w:pPr>
      <w:r w:rsidRPr="000E473A">
        <w:t>Veľkosť spoluvlastníckych podielov na spoločných častiach domu</w:t>
      </w:r>
    </w:p>
    <w:p w14:paraId="5D6C7F23" w14:textId="77777777" w:rsidR="0073241E" w:rsidRPr="000E473A" w:rsidRDefault="0073241E" w:rsidP="0073241E">
      <w:pPr>
        <w:snapToGrid w:val="0"/>
        <w:spacing w:after="0" w:line="240" w:lineRule="auto"/>
        <w:jc w:val="both"/>
      </w:pPr>
    </w:p>
    <w:p w14:paraId="26565BC6" w14:textId="77777777" w:rsidR="0073241E" w:rsidRPr="000E473A" w:rsidRDefault="0073241E" w:rsidP="0073241E">
      <w:pPr>
        <w:pStyle w:val="Odsekzoznamu"/>
        <w:numPr>
          <w:ilvl w:val="0"/>
          <w:numId w:val="11"/>
        </w:numPr>
        <w:snapToGrid w:val="0"/>
        <w:spacing w:after="0" w:line="240" w:lineRule="auto"/>
        <w:jc w:val="both"/>
      </w:pPr>
      <w:r w:rsidRPr="000E473A">
        <w:t>Ak sa veľkosť spoluvlastníckych podielov na spoločných častiach domu neurčí s ohľadom na povahu, rozmery či umiestnenie bytu a nebytového priestoru, alebo ak tieto podiely nie sú rovnaké, platí, že sú stanovené pomerom veľkosti podlahovej plochy bytu alebo nebytového priestoru bez príslušenstva k celkovej podlahovej ploche všetkých bytov a nebytových priestorov v dome.</w:t>
      </w:r>
    </w:p>
    <w:p w14:paraId="5A0B90A5" w14:textId="77777777" w:rsidR="0073241E" w:rsidRPr="000E473A" w:rsidRDefault="0073241E" w:rsidP="0073241E">
      <w:pPr>
        <w:pStyle w:val="Odsekzoznamu"/>
        <w:snapToGrid w:val="0"/>
        <w:spacing w:after="0" w:line="240" w:lineRule="auto"/>
        <w:ind w:left="750"/>
        <w:jc w:val="both"/>
      </w:pPr>
    </w:p>
    <w:p w14:paraId="08B9025B" w14:textId="77777777" w:rsidR="0073241E" w:rsidRPr="000E473A" w:rsidRDefault="0073241E" w:rsidP="0073241E">
      <w:pPr>
        <w:pStyle w:val="Odsekzoznamu"/>
        <w:numPr>
          <w:ilvl w:val="0"/>
          <w:numId w:val="11"/>
        </w:numPr>
        <w:snapToGrid w:val="0"/>
        <w:spacing w:after="0" w:line="240" w:lineRule="auto"/>
        <w:jc w:val="both"/>
      </w:pPr>
      <w:r w:rsidRPr="000E473A">
        <w:t>Ak sú spoluvlastnícke podiely na spoločných častiach domu určené inak, než pomerom veľkosti podlahovej plochy bytu alebo nebytového priestoru k celkovej podlahovej ploche všetkých bytov a nebytových priestorov v dome, alebo ak sú tieto podiely rovnaké, má vlastník bytu alebo nebytového priestoru právo domáhať sa zmeny veľkosti podielu, ak sa podstatne zmenili okolnosti a pôvodné určenie tohto podielu je zjavne nespravodlivé.</w:t>
      </w:r>
    </w:p>
    <w:p w14:paraId="3C9C0C90" w14:textId="77777777" w:rsidR="0073241E" w:rsidRPr="000E473A" w:rsidRDefault="0073241E" w:rsidP="0073241E">
      <w:pPr>
        <w:pStyle w:val="Odsekzoznamu"/>
        <w:spacing w:after="0" w:line="240" w:lineRule="auto"/>
      </w:pPr>
    </w:p>
    <w:p w14:paraId="499AD04C" w14:textId="77777777" w:rsidR="0073241E" w:rsidRPr="000E473A" w:rsidRDefault="0073241E" w:rsidP="0073241E">
      <w:pPr>
        <w:pStyle w:val="Odsekzoznamu"/>
        <w:numPr>
          <w:ilvl w:val="0"/>
          <w:numId w:val="11"/>
        </w:numPr>
        <w:snapToGrid w:val="0"/>
        <w:spacing w:after="0" w:line="240" w:lineRule="auto"/>
        <w:jc w:val="both"/>
      </w:pPr>
      <w:r w:rsidRPr="000E473A">
        <w:t>Ak na návrh vlastníka bytu alebo nebytového priestoru podľa odseku 2 nedôjde k požadovanej zmene spoluvlastníckych podielov, môže o zmene rozhodnúť súd. Takáto zmena má za následok zmenu vyhlásenia vlastníka domu podľa § 19</w:t>
      </w:r>
      <w:r>
        <w:t>27</w:t>
      </w:r>
      <w:r w:rsidRPr="000E473A">
        <w:t>.</w:t>
      </w:r>
    </w:p>
    <w:p w14:paraId="5335C13C" w14:textId="77777777" w:rsidR="0073241E" w:rsidRPr="000E473A" w:rsidRDefault="0073241E" w:rsidP="0073241E">
      <w:pPr>
        <w:snapToGrid w:val="0"/>
        <w:spacing w:after="0" w:line="240" w:lineRule="auto"/>
        <w:jc w:val="both"/>
        <w:rPr>
          <w:b/>
        </w:rPr>
      </w:pPr>
    </w:p>
    <w:p w14:paraId="5042FB87" w14:textId="77777777" w:rsidR="0073241E" w:rsidRPr="000E473A" w:rsidRDefault="0073241E" w:rsidP="0073241E">
      <w:pPr>
        <w:snapToGrid w:val="0"/>
        <w:spacing w:after="0" w:line="240" w:lineRule="auto"/>
        <w:jc w:val="center"/>
        <w:rPr>
          <w:b/>
          <w:spacing w:val="30"/>
        </w:rPr>
      </w:pPr>
      <w:r w:rsidRPr="000E473A">
        <w:rPr>
          <w:b/>
          <w:spacing w:val="30"/>
        </w:rPr>
        <w:t>Druhý diel</w:t>
      </w:r>
    </w:p>
    <w:p w14:paraId="34B856FD" w14:textId="77777777" w:rsidR="0073241E" w:rsidRPr="000E473A" w:rsidRDefault="0073241E" w:rsidP="0073241E">
      <w:pPr>
        <w:snapToGrid w:val="0"/>
        <w:spacing w:after="0" w:line="240" w:lineRule="auto"/>
        <w:jc w:val="center"/>
        <w:rPr>
          <w:b/>
        </w:rPr>
      </w:pPr>
      <w:r w:rsidRPr="000E473A">
        <w:rPr>
          <w:b/>
        </w:rPr>
        <w:t>Vznik vlastníctva bytov a nebytových priestorov</w:t>
      </w:r>
    </w:p>
    <w:p w14:paraId="1EEE05CC" w14:textId="77777777" w:rsidR="0073241E" w:rsidRPr="000E473A" w:rsidRDefault="0073241E" w:rsidP="0073241E">
      <w:pPr>
        <w:snapToGrid w:val="0"/>
        <w:spacing w:after="0" w:line="240" w:lineRule="auto"/>
        <w:jc w:val="center"/>
        <w:rPr>
          <w:b/>
        </w:rPr>
      </w:pPr>
    </w:p>
    <w:p w14:paraId="2C612D71" w14:textId="77777777" w:rsidR="0073241E" w:rsidRPr="000E473A" w:rsidRDefault="0073241E" w:rsidP="0073241E">
      <w:pPr>
        <w:snapToGrid w:val="0"/>
        <w:spacing w:after="0" w:line="240" w:lineRule="auto"/>
        <w:jc w:val="center"/>
      </w:pPr>
      <w:r w:rsidRPr="000E473A">
        <w:t xml:space="preserve">§ </w:t>
      </w:r>
      <w:r>
        <w:t>1921</w:t>
      </w:r>
    </w:p>
    <w:p w14:paraId="271902B9" w14:textId="77777777" w:rsidR="0073241E" w:rsidRPr="000E473A" w:rsidRDefault="0073241E" w:rsidP="0073241E">
      <w:pPr>
        <w:snapToGrid w:val="0"/>
        <w:spacing w:after="0" w:line="240" w:lineRule="auto"/>
        <w:jc w:val="both"/>
        <w:rPr>
          <w:b/>
        </w:rPr>
      </w:pPr>
      <w:r w:rsidRPr="000E473A">
        <w:rPr>
          <w:b/>
        </w:rPr>
        <w:t xml:space="preserve"> </w:t>
      </w:r>
    </w:p>
    <w:p w14:paraId="058A2F4E" w14:textId="77777777" w:rsidR="0073241E" w:rsidRPr="000E473A" w:rsidRDefault="0073241E" w:rsidP="0073241E">
      <w:pPr>
        <w:snapToGrid w:val="0"/>
        <w:spacing w:after="0" w:line="240" w:lineRule="auto"/>
        <w:ind w:firstLine="357"/>
        <w:jc w:val="both"/>
      </w:pPr>
      <w:r w:rsidRPr="000E473A">
        <w:t>Vlastníctvo bytov a nebytových priestorov v dome vzniká len spôsobmi a za podmienok ustanovených týmto zákonom.</w:t>
      </w:r>
    </w:p>
    <w:p w14:paraId="21456A60" w14:textId="77777777" w:rsidR="0073241E" w:rsidRPr="000E473A" w:rsidRDefault="0073241E" w:rsidP="0073241E">
      <w:pPr>
        <w:snapToGrid w:val="0"/>
        <w:spacing w:after="0" w:line="240" w:lineRule="auto"/>
        <w:jc w:val="both"/>
        <w:rPr>
          <w:b/>
        </w:rPr>
      </w:pPr>
    </w:p>
    <w:p w14:paraId="7F0EB0B3" w14:textId="77777777" w:rsidR="0073241E" w:rsidRPr="000E473A" w:rsidRDefault="0073241E" w:rsidP="0073241E">
      <w:pPr>
        <w:snapToGrid w:val="0"/>
        <w:spacing w:after="0" w:line="240" w:lineRule="auto"/>
        <w:jc w:val="center"/>
      </w:pPr>
      <w:r w:rsidRPr="000E473A">
        <w:t xml:space="preserve">§ </w:t>
      </w:r>
      <w:r>
        <w:t>1922</w:t>
      </w:r>
    </w:p>
    <w:p w14:paraId="719DBC55" w14:textId="77777777" w:rsidR="0073241E" w:rsidRPr="000E473A" w:rsidRDefault="0073241E" w:rsidP="0073241E">
      <w:pPr>
        <w:snapToGrid w:val="0"/>
        <w:spacing w:after="0" w:line="240" w:lineRule="auto"/>
        <w:jc w:val="center"/>
      </w:pPr>
      <w:r w:rsidRPr="000E473A">
        <w:t>Výstavba domu</w:t>
      </w:r>
    </w:p>
    <w:p w14:paraId="4B4F0C14" w14:textId="77777777" w:rsidR="0073241E" w:rsidRPr="000E473A" w:rsidRDefault="0073241E" w:rsidP="0073241E">
      <w:pPr>
        <w:snapToGrid w:val="0"/>
        <w:spacing w:after="0" w:line="240" w:lineRule="auto"/>
        <w:jc w:val="both"/>
        <w:rPr>
          <w:b/>
        </w:rPr>
      </w:pPr>
    </w:p>
    <w:p w14:paraId="328F3734" w14:textId="77777777" w:rsidR="0073241E" w:rsidRPr="000E473A" w:rsidRDefault="0073241E" w:rsidP="0073241E">
      <w:pPr>
        <w:snapToGrid w:val="0"/>
        <w:spacing w:after="0" w:line="240" w:lineRule="auto"/>
        <w:ind w:firstLine="357"/>
        <w:jc w:val="both"/>
      </w:pPr>
      <w:r w:rsidRPr="000E473A">
        <w:t>Ak sa zmluvné strany na základe zmluvy o výstavbe uzatvorenej podľa tohto zákona dohodli na výstavbe alebo zmene domu, vznikajú byty a nebytové priestory výstavbou, ak je dom aspoň v takom stupni rozostavanosti, že je už navonok ohraničený obvodovými stenami a strešnou konštrukciou a byty a nebytové priestory sú v ňom stavebnotechnicky oddelené obvodovými stenami.</w:t>
      </w:r>
    </w:p>
    <w:p w14:paraId="3B459ADC" w14:textId="77777777" w:rsidR="0073241E" w:rsidRDefault="0073241E" w:rsidP="0073241E">
      <w:pPr>
        <w:snapToGrid w:val="0"/>
        <w:spacing w:after="0" w:line="240" w:lineRule="auto"/>
        <w:jc w:val="both"/>
      </w:pPr>
    </w:p>
    <w:p w14:paraId="7852C302" w14:textId="77777777" w:rsidR="0073241E" w:rsidRDefault="0073241E" w:rsidP="0073241E">
      <w:pPr>
        <w:snapToGrid w:val="0"/>
        <w:spacing w:after="0" w:line="240" w:lineRule="auto"/>
        <w:jc w:val="both"/>
      </w:pPr>
    </w:p>
    <w:p w14:paraId="1A1022CF" w14:textId="77777777" w:rsidR="0073241E" w:rsidRPr="000E473A" w:rsidRDefault="0073241E" w:rsidP="0073241E">
      <w:pPr>
        <w:snapToGrid w:val="0"/>
        <w:spacing w:after="0" w:line="240" w:lineRule="auto"/>
        <w:jc w:val="both"/>
      </w:pPr>
    </w:p>
    <w:p w14:paraId="78141512" w14:textId="77777777" w:rsidR="0073241E" w:rsidRPr="000E473A" w:rsidRDefault="0073241E" w:rsidP="0073241E">
      <w:pPr>
        <w:snapToGrid w:val="0"/>
        <w:spacing w:after="0" w:line="240" w:lineRule="auto"/>
        <w:jc w:val="center"/>
        <w:rPr>
          <w:spacing w:val="30"/>
        </w:rPr>
      </w:pPr>
      <w:r w:rsidRPr="000E473A">
        <w:rPr>
          <w:spacing w:val="30"/>
        </w:rPr>
        <w:t>Rozdelenie domu na byty a nebytové priestory</w:t>
      </w:r>
    </w:p>
    <w:p w14:paraId="35794462" w14:textId="77777777" w:rsidR="0073241E" w:rsidRPr="000E473A" w:rsidRDefault="0073241E" w:rsidP="0073241E">
      <w:pPr>
        <w:snapToGrid w:val="0"/>
        <w:spacing w:after="0" w:line="240" w:lineRule="auto"/>
        <w:jc w:val="center"/>
      </w:pPr>
    </w:p>
    <w:p w14:paraId="08412C5C" w14:textId="77777777" w:rsidR="0073241E" w:rsidRPr="000E473A" w:rsidRDefault="0073241E" w:rsidP="0073241E">
      <w:pPr>
        <w:snapToGrid w:val="0"/>
        <w:spacing w:after="0" w:line="240" w:lineRule="auto"/>
        <w:jc w:val="center"/>
      </w:pPr>
      <w:r w:rsidRPr="000E473A">
        <w:t xml:space="preserve">§ </w:t>
      </w:r>
      <w:r>
        <w:t>1923</w:t>
      </w:r>
    </w:p>
    <w:p w14:paraId="474F8735" w14:textId="77777777" w:rsidR="0073241E" w:rsidRPr="000E473A" w:rsidRDefault="0073241E" w:rsidP="0073241E">
      <w:pPr>
        <w:snapToGrid w:val="0"/>
        <w:spacing w:after="0" w:line="240" w:lineRule="auto"/>
        <w:jc w:val="center"/>
      </w:pPr>
      <w:r w:rsidRPr="000E473A">
        <w:t>Rozdelenie domu vyhlásením vlastníka domu</w:t>
      </w:r>
    </w:p>
    <w:p w14:paraId="5102E886" w14:textId="77777777" w:rsidR="0073241E" w:rsidRPr="000E473A" w:rsidRDefault="0073241E" w:rsidP="0073241E">
      <w:pPr>
        <w:snapToGrid w:val="0"/>
        <w:spacing w:after="0" w:line="240" w:lineRule="auto"/>
        <w:jc w:val="both"/>
        <w:rPr>
          <w:b/>
        </w:rPr>
      </w:pPr>
    </w:p>
    <w:p w14:paraId="779F4893" w14:textId="77777777" w:rsidR="0073241E" w:rsidRPr="000E473A" w:rsidRDefault="0073241E" w:rsidP="0073241E">
      <w:pPr>
        <w:snapToGrid w:val="0"/>
        <w:spacing w:after="0" w:line="240" w:lineRule="auto"/>
        <w:ind w:firstLine="357"/>
        <w:jc w:val="both"/>
      </w:pPr>
      <w:r w:rsidRPr="000E473A">
        <w:t>Ak sa na základe vyhlásenia vlastníka domu alebo inej oprávnenej osoby (vyhlásenie) rozdelí dom na byty a nebytové priestory, vznikne vlastnícke právo k bytom a nebytovým priestorom zápisom do katastra nehnuteľností.</w:t>
      </w:r>
    </w:p>
    <w:p w14:paraId="34B01ED2" w14:textId="77777777" w:rsidR="0073241E" w:rsidRDefault="0073241E" w:rsidP="0073241E">
      <w:pPr>
        <w:snapToGrid w:val="0"/>
        <w:spacing w:after="0" w:line="240" w:lineRule="auto"/>
        <w:jc w:val="center"/>
      </w:pPr>
    </w:p>
    <w:p w14:paraId="639B3C06" w14:textId="77777777" w:rsidR="0073241E" w:rsidRPr="000E473A" w:rsidRDefault="0073241E" w:rsidP="0073241E">
      <w:pPr>
        <w:snapToGrid w:val="0"/>
        <w:spacing w:after="0" w:line="240" w:lineRule="auto"/>
        <w:jc w:val="center"/>
      </w:pPr>
      <w:r w:rsidRPr="000E473A">
        <w:t xml:space="preserve">§ </w:t>
      </w:r>
      <w:r>
        <w:t>1924</w:t>
      </w:r>
    </w:p>
    <w:p w14:paraId="555A94EF" w14:textId="77777777" w:rsidR="0073241E" w:rsidRPr="000E473A" w:rsidRDefault="0073241E" w:rsidP="0073241E">
      <w:pPr>
        <w:snapToGrid w:val="0"/>
        <w:spacing w:after="0" w:line="240" w:lineRule="auto"/>
        <w:jc w:val="center"/>
      </w:pPr>
      <w:r w:rsidRPr="000E473A">
        <w:t>Rozdelenie domu dohodou spoluvlastníkov</w:t>
      </w:r>
    </w:p>
    <w:p w14:paraId="0F107E1A" w14:textId="77777777" w:rsidR="0073241E" w:rsidRPr="000E473A" w:rsidRDefault="0073241E" w:rsidP="0073241E">
      <w:pPr>
        <w:snapToGrid w:val="0"/>
        <w:spacing w:after="0" w:line="240" w:lineRule="auto"/>
        <w:jc w:val="both"/>
        <w:rPr>
          <w:b/>
        </w:rPr>
      </w:pPr>
    </w:p>
    <w:p w14:paraId="06C266CB" w14:textId="77777777" w:rsidR="0073241E" w:rsidRPr="000E473A" w:rsidRDefault="0073241E" w:rsidP="0073241E">
      <w:pPr>
        <w:pStyle w:val="Odsekzoznamu"/>
        <w:numPr>
          <w:ilvl w:val="0"/>
          <w:numId w:val="12"/>
        </w:numPr>
        <w:snapToGrid w:val="0"/>
        <w:spacing w:after="0" w:line="240" w:lineRule="auto"/>
        <w:ind w:left="714" w:hanging="357"/>
        <w:jc w:val="both"/>
      </w:pPr>
      <w:r w:rsidRPr="000E473A">
        <w:lastRenderedPageBreak/>
        <w:t>Ak je pozemok s domom vo vlastníctve viacerých osôb, alebo ak je k pozemku s domom zriadené vecné bremeno, rozdelí sa dom na byty a nebytové priestory na základe dohody spoluvlastníkov pozemku alebo iných oprávnených osôb.</w:t>
      </w:r>
    </w:p>
    <w:p w14:paraId="6AEE27D3" w14:textId="77777777" w:rsidR="0073241E" w:rsidRPr="000E473A" w:rsidRDefault="0073241E" w:rsidP="0073241E">
      <w:pPr>
        <w:pStyle w:val="Odsekzoznamu"/>
        <w:snapToGrid w:val="0"/>
        <w:spacing w:after="0" w:line="240" w:lineRule="auto"/>
        <w:ind w:left="714"/>
        <w:jc w:val="both"/>
      </w:pPr>
    </w:p>
    <w:p w14:paraId="4D7ABEB1" w14:textId="77777777" w:rsidR="0073241E" w:rsidRPr="000E473A" w:rsidRDefault="0073241E" w:rsidP="0073241E">
      <w:pPr>
        <w:pStyle w:val="Odsekzoznamu"/>
        <w:numPr>
          <w:ilvl w:val="0"/>
          <w:numId w:val="12"/>
        </w:numPr>
        <w:snapToGrid w:val="0"/>
        <w:spacing w:after="0" w:line="240" w:lineRule="auto"/>
        <w:ind w:left="714" w:hanging="357"/>
        <w:jc w:val="both"/>
      </w:pPr>
      <w:r w:rsidRPr="000E473A">
        <w:t>Vlastnícke právo k bytom a nebytových priestorov vznikne zápisom do katastra nehnuteľností.</w:t>
      </w:r>
    </w:p>
    <w:p w14:paraId="5F468236" w14:textId="77777777" w:rsidR="00F27B51" w:rsidRDefault="00F27B51" w:rsidP="00F27B51">
      <w:pPr>
        <w:spacing w:after="0" w:line="240" w:lineRule="auto"/>
      </w:pPr>
    </w:p>
    <w:p w14:paraId="6E7F55F5" w14:textId="3A116AB3" w:rsidR="00F27B51" w:rsidRPr="004A2E4B" w:rsidRDefault="00F27B51" w:rsidP="00F27B51">
      <w:pPr>
        <w:spacing w:after="0" w:line="240" w:lineRule="auto"/>
        <w:rPr>
          <w:color w:val="EE0000"/>
        </w:rPr>
      </w:pPr>
      <w:r w:rsidRPr="004A2E4B">
        <w:rPr>
          <w:color w:val="EE0000"/>
        </w:rPr>
        <w:t>K ods. 2 Je potrebné opraviť gramatický tvar, má byť a</w:t>
      </w:r>
      <w:r w:rsidR="004A2E4B" w:rsidRPr="004A2E4B">
        <w:rPr>
          <w:color w:val="EE0000"/>
        </w:rPr>
        <w:t> </w:t>
      </w:r>
      <w:r w:rsidRPr="004A2E4B">
        <w:rPr>
          <w:color w:val="EE0000"/>
        </w:rPr>
        <w:t>nebyt</w:t>
      </w:r>
      <w:r w:rsidR="004A2E4B" w:rsidRPr="004A2E4B">
        <w:rPr>
          <w:color w:val="EE0000"/>
        </w:rPr>
        <w:t>ovým priestorom.</w:t>
      </w:r>
    </w:p>
    <w:p w14:paraId="04B2D6DC" w14:textId="77777777" w:rsidR="0073241E" w:rsidRPr="00C50BF9" w:rsidRDefault="0073241E" w:rsidP="0073241E">
      <w:pPr>
        <w:pStyle w:val="Odsekzoznamu"/>
        <w:numPr>
          <w:ilvl w:val="0"/>
          <w:numId w:val="12"/>
        </w:numPr>
        <w:snapToGrid w:val="0"/>
        <w:spacing w:after="0" w:line="240" w:lineRule="auto"/>
        <w:ind w:left="714" w:hanging="357"/>
        <w:jc w:val="both"/>
      </w:pPr>
      <w:r w:rsidRPr="00C50BF9">
        <w:t>Dohoda podľa odseku 1 musí obsahovať náležitosti vyhlásenia podľa § 19</w:t>
      </w:r>
      <w:r w:rsidRPr="00CE4A26">
        <w:t>3</w:t>
      </w:r>
      <w:r>
        <w:t>4</w:t>
      </w:r>
      <w:r w:rsidRPr="00C50BF9">
        <w:t>.</w:t>
      </w:r>
    </w:p>
    <w:p w14:paraId="5BE96A98" w14:textId="77777777" w:rsidR="0073241E" w:rsidRPr="000E473A" w:rsidRDefault="0073241E" w:rsidP="0073241E">
      <w:pPr>
        <w:snapToGrid w:val="0"/>
        <w:spacing w:after="0" w:line="240" w:lineRule="auto"/>
        <w:jc w:val="both"/>
        <w:rPr>
          <w:b/>
        </w:rPr>
      </w:pPr>
    </w:p>
    <w:p w14:paraId="24AB3DA9" w14:textId="77777777" w:rsidR="0073241E" w:rsidRPr="000E473A" w:rsidRDefault="0073241E" w:rsidP="0073241E">
      <w:pPr>
        <w:snapToGrid w:val="0"/>
        <w:spacing w:after="0" w:line="240" w:lineRule="auto"/>
        <w:jc w:val="center"/>
      </w:pPr>
      <w:r w:rsidRPr="000E473A">
        <w:t xml:space="preserve">§ </w:t>
      </w:r>
      <w:r>
        <w:t>1925</w:t>
      </w:r>
    </w:p>
    <w:p w14:paraId="58693A36" w14:textId="77777777" w:rsidR="0073241E" w:rsidRPr="000E473A" w:rsidRDefault="0073241E" w:rsidP="0073241E">
      <w:pPr>
        <w:snapToGrid w:val="0"/>
        <w:spacing w:after="0" w:line="240" w:lineRule="auto"/>
        <w:jc w:val="center"/>
      </w:pPr>
      <w:r w:rsidRPr="000E473A">
        <w:t>Rozdelenie domu rozhodnutím súdu</w:t>
      </w:r>
    </w:p>
    <w:p w14:paraId="57EAFDD6" w14:textId="77777777" w:rsidR="0073241E" w:rsidRPr="000E473A" w:rsidRDefault="0073241E" w:rsidP="0073241E">
      <w:pPr>
        <w:snapToGrid w:val="0"/>
        <w:spacing w:after="0" w:line="240" w:lineRule="auto"/>
        <w:jc w:val="both"/>
      </w:pPr>
    </w:p>
    <w:p w14:paraId="6D18DADF" w14:textId="77777777" w:rsidR="0073241E" w:rsidRPr="000E473A" w:rsidRDefault="0073241E" w:rsidP="0073241E">
      <w:pPr>
        <w:pStyle w:val="Odsekzoznamu"/>
        <w:numPr>
          <w:ilvl w:val="0"/>
          <w:numId w:val="13"/>
        </w:numPr>
        <w:snapToGrid w:val="0"/>
        <w:spacing w:after="0" w:line="240" w:lineRule="auto"/>
        <w:jc w:val="both"/>
      </w:pPr>
      <w:r w:rsidRPr="000E473A">
        <w:t>Vlastníctvo bytov a nebytových priestorov môže vzniknúť aj na základe rozhodnutia súdu pri zrušení a usporiadaní podielového spoluvlastníctva, pri zúžení alebo usporiadaní spoločného imania manželov, ako aj v iných prípadoch, ktoré pripúšťa tento zákon.</w:t>
      </w:r>
    </w:p>
    <w:p w14:paraId="6D919EEF" w14:textId="77777777" w:rsidR="0073241E" w:rsidRPr="000E473A" w:rsidRDefault="0073241E" w:rsidP="0073241E">
      <w:pPr>
        <w:pStyle w:val="Odsekzoznamu"/>
        <w:snapToGrid w:val="0"/>
        <w:spacing w:after="0" w:line="240" w:lineRule="auto"/>
        <w:jc w:val="both"/>
      </w:pPr>
    </w:p>
    <w:p w14:paraId="068B35D5" w14:textId="77777777" w:rsidR="0073241E" w:rsidRPr="000E473A" w:rsidRDefault="0073241E" w:rsidP="0073241E">
      <w:pPr>
        <w:pStyle w:val="Odsekzoznamu"/>
        <w:numPr>
          <w:ilvl w:val="0"/>
          <w:numId w:val="13"/>
        </w:numPr>
        <w:snapToGrid w:val="0"/>
        <w:spacing w:after="0" w:line="240" w:lineRule="auto"/>
        <w:jc w:val="both"/>
      </w:pPr>
      <w:r w:rsidRPr="000E473A">
        <w:t>Rozhodnutie súdu podľa odseku 1 musí obsahovať náležitosti vyhlásenia podľa § 19</w:t>
      </w:r>
      <w:r>
        <w:t>26</w:t>
      </w:r>
      <w:r w:rsidRPr="000E473A">
        <w:t>.</w:t>
      </w:r>
    </w:p>
    <w:p w14:paraId="259CDB5C" w14:textId="77777777" w:rsidR="0073241E" w:rsidRPr="000E473A" w:rsidRDefault="0073241E" w:rsidP="0073241E">
      <w:pPr>
        <w:snapToGrid w:val="0"/>
        <w:spacing w:after="0" w:line="240" w:lineRule="auto"/>
        <w:jc w:val="both"/>
        <w:rPr>
          <w:b/>
        </w:rPr>
      </w:pPr>
    </w:p>
    <w:p w14:paraId="0D982DFE" w14:textId="77777777" w:rsidR="0073241E" w:rsidRPr="000E473A" w:rsidRDefault="0073241E" w:rsidP="0073241E">
      <w:pPr>
        <w:snapToGrid w:val="0"/>
        <w:spacing w:after="0" w:line="240" w:lineRule="auto"/>
        <w:jc w:val="center"/>
      </w:pPr>
      <w:r w:rsidRPr="000E473A">
        <w:t xml:space="preserve">§ </w:t>
      </w:r>
      <w:r>
        <w:t>1926</w:t>
      </w:r>
    </w:p>
    <w:p w14:paraId="22292D63" w14:textId="77777777" w:rsidR="0073241E" w:rsidRPr="000E473A" w:rsidRDefault="0073241E" w:rsidP="0073241E">
      <w:pPr>
        <w:snapToGrid w:val="0"/>
        <w:spacing w:after="0" w:line="240" w:lineRule="auto"/>
        <w:jc w:val="center"/>
      </w:pPr>
      <w:r w:rsidRPr="000E473A">
        <w:t>Náležitosti vyhlásenia</w:t>
      </w:r>
    </w:p>
    <w:p w14:paraId="20BEE6B7" w14:textId="77777777" w:rsidR="0073241E" w:rsidRPr="000E473A" w:rsidRDefault="0073241E" w:rsidP="0073241E">
      <w:pPr>
        <w:snapToGrid w:val="0"/>
        <w:spacing w:after="0" w:line="240" w:lineRule="auto"/>
        <w:jc w:val="both"/>
        <w:rPr>
          <w:b/>
        </w:rPr>
      </w:pPr>
    </w:p>
    <w:p w14:paraId="56A5B35A" w14:textId="77777777" w:rsidR="0073241E" w:rsidRPr="000E473A" w:rsidRDefault="0073241E" w:rsidP="0073241E">
      <w:pPr>
        <w:pStyle w:val="Odsekzoznamu"/>
        <w:numPr>
          <w:ilvl w:val="0"/>
          <w:numId w:val="14"/>
        </w:numPr>
        <w:snapToGrid w:val="0"/>
        <w:spacing w:after="0" w:line="240" w:lineRule="auto"/>
        <w:jc w:val="both"/>
      </w:pPr>
      <w:r w:rsidRPr="000E473A">
        <w:t>Pri rozdelení práva k domu na vlastnícke právo k bytom a nebytovým priestorom podľa § 19</w:t>
      </w:r>
      <w:r>
        <w:t>23</w:t>
      </w:r>
      <w:r w:rsidRPr="000E473A">
        <w:t xml:space="preserve"> až 19</w:t>
      </w:r>
      <w:r>
        <w:t>25</w:t>
      </w:r>
      <w:r w:rsidRPr="000E473A">
        <w:t xml:space="preserve"> sa v písomnom vyhlásení uvedú údaje aspoň v rozsahu:</w:t>
      </w:r>
    </w:p>
    <w:p w14:paraId="2DDE585E" w14:textId="77777777" w:rsidR="0073241E" w:rsidRPr="000E473A" w:rsidRDefault="0073241E" w:rsidP="0073241E">
      <w:pPr>
        <w:pStyle w:val="Odsekzoznamu"/>
        <w:numPr>
          <w:ilvl w:val="0"/>
          <w:numId w:val="15"/>
        </w:numPr>
        <w:snapToGrid w:val="0"/>
        <w:spacing w:after="0" w:line="240" w:lineRule="auto"/>
        <w:ind w:left="1066" w:hanging="357"/>
        <w:jc w:val="both"/>
      </w:pPr>
      <w:r w:rsidRPr="000E473A">
        <w:t>označenie pozemku, domu, obce a katastrálneho územia,</w:t>
      </w:r>
    </w:p>
    <w:p w14:paraId="45F0CB5D" w14:textId="77777777" w:rsidR="0073241E" w:rsidRPr="000E473A" w:rsidRDefault="0073241E" w:rsidP="0073241E">
      <w:pPr>
        <w:pStyle w:val="Odsekzoznamu"/>
        <w:numPr>
          <w:ilvl w:val="0"/>
          <w:numId w:val="15"/>
        </w:numPr>
        <w:snapToGrid w:val="0"/>
        <w:spacing w:after="0" w:line="240" w:lineRule="auto"/>
        <w:ind w:left="1066" w:hanging="357"/>
        <w:jc w:val="both"/>
      </w:pPr>
      <w:r w:rsidRPr="000E473A">
        <w:t>označenie jednotlivých bytov a nebytových priestorov aspoň ich:</w:t>
      </w:r>
    </w:p>
    <w:p w14:paraId="41B697FC" w14:textId="77777777" w:rsidR="0073241E" w:rsidRPr="000E473A" w:rsidRDefault="0073241E" w:rsidP="0073241E">
      <w:pPr>
        <w:pStyle w:val="Odsekzoznamu"/>
        <w:numPr>
          <w:ilvl w:val="0"/>
          <w:numId w:val="17"/>
        </w:numPr>
        <w:snapToGrid w:val="0"/>
        <w:spacing w:after="0" w:line="240" w:lineRule="auto"/>
        <w:ind w:left="1434" w:hanging="357"/>
        <w:jc w:val="both"/>
      </w:pPr>
      <w:r w:rsidRPr="000E473A">
        <w:t xml:space="preserve">číslom, ich umiestnením (poschodie, číslo vchodu) s určením účelu ich užívania, </w:t>
      </w:r>
    </w:p>
    <w:p w14:paraId="14F1794A" w14:textId="77777777" w:rsidR="0073241E" w:rsidRPr="000E473A" w:rsidRDefault="0073241E" w:rsidP="0073241E">
      <w:pPr>
        <w:pStyle w:val="Odsekzoznamu"/>
        <w:numPr>
          <w:ilvl w:val="0"/>
          <w:numId w:val="17"/>
        </w:numPr>
        <w:snapToGrid w:val="0"/>
        <w:spacing w:after="0" w:line="240" w:lineRule="auto"/>
        <w:ind w:left="1434" w:hanging="357"/>
        <w:jc w:val="both"/>
      </w:pPr>
      <w:r w:rsidRPr="000E473A">
        <w:t>určením a popisom spoločných častí domu so zreteľom k ich stavebnej, technickej alebo užívacej povahe a s prípadným určením, ktoré z nich sú vyhradené na výlučné užívanie len niektorým vlastníkom bytov a nebytových priestorov,</w:t>
      </w:r>
    </w:p>
    <w:p w14:paraId="0EC6BE17" w14:textId="77777777" w:rsidR="0073241E" w:rsidRPr="000E473A" w:rsidRDefault="0073241E" w:rsidP="0073241E">
      <w:pPr>
        <w:pStyle w:val="Odsekzoznamu"/>
        <w:numPr>
          <w:ilvl w:val="0"/>
          <w:numId w:val="17"/>
        </w:numPr>
        <w:snapToGrid w:val="0"/>
        <w:spacing w:after="0" w:line="240" w:lineRule="auto"/>
        <w:ind w:left="1434" w:hanging="357"/>
        <w:jc w:val="both"/>
      </w:pPr>
      <w:r w:rsidRPr="000E473A">
        <w:t>veľkosťou spoluvlastníckych podielov na spoločných častiach domu a spôsob jeho určenia,</w:t>
      </w:r>
    </w:p>
    <w:p w14:paraId="7977204A" w14:textId="77777777" w:rsidR="0073241E" w:rsidRPr="000E473A" w:rsidRDefault="0073241E" w:rsidP="0073241E">
      <w:pPr>
        <w:pStyle w:val="Odsekzoznamu"/>
        <w:numPr>
          <w:ilvl w:val="0"/>
          <w:numId w:val="15"/>
        </w:numPr>
        <w:snapToGrid w:val="0"/>
        <w:spacing w:after="0" w:line="240" w:lineRule="auto"/>
        <w:jc w:val="both"/>
      </w:pPr>
      <w:r w:rsidRPr="000E473A">
        <w:t>označenie vecných a iných práv vrátane práv zo zodpovednosti za vady a škody, ktoré prechádzajú spolu so vznikom vlastníckeho práva k bytu alebo nebytového priestoru na všetkých vlastníkov bytov a nebytových priestorov alebo len na niektorých z nich a označenia zhotoviteľa domu alebo inej osoby zodpovednej za výstavbu domu.</w:t>
      </w:r>
    </w:p>
    <w:p w14:paraId="6A1EAFF7" w14:textId="77777777" w:rsidR="0073241E" w:rsidRPr="000E473A" w:rsidRDefault="0073241E" w:rsidP="0073241E">
      <w:pPr>
        <w:pStyle w:val="Odsekzoznamu"/>
        <w:snapToGrid w:val="0"/>
        <w:spacing w:after="0" w:line="240" w:lineRule="auto"/>
        <w:jc w:val="both"/>
      </w:pPr>
    </w:p>
    <w:p w14:paraId="365184F3" w14:textId="77777777" w:rsidR="0073241E" w:rsidRPr="000E473A" w:rsidRDefault="0073241E" w:rsidP="0073241E">
      <w:pPr>
        <w:pStyle w:val="Odsekzoznamu"/>
        <w:numPr>
          <w:ilvl w:val="0"/>
          <w:numId w:val="14"/>
        </w:numPr>
        <w:snapToGrid w:val="0"/>
        <w:spacing w:after="0" w:line="240" w:lineRule="auto"/>
        <w:jc w:val="both"/>
      </w:pPr>
      <w:r w:rsidRPr="000E473A">
        <w:t>Ak má rozdelením podľa odseku 1 vzniknúť dom podľa § 19</w:t>
      </w:r>
      <w:r>
        <w:t>06</w:t>
      </w:r>
      <w:r w:rsidRPr="000E473A">
        <w:t xml:space="preserve">, uvedie sa vo vyhlásení aj </w:t>
      </w:r>
    </w:p>
    <w:p w14:paraId="70663F88" w14:textId="77777777" w:rsidR="0073241E" w:rsidRPr="000E473A" w:rsidRDefault="0073241E" w:rsidP="0073241E">
      <w:pPr>
        <w:pStyle w:val="Odsekzoznamu"/>
        <w:numPr>
          <w:ilvl w:val="0"/>
          <w:numId w:val="16"/>
        </w:numPr>
        <w:snapToGrid w:val="0"/>
        <w:spacing w:after="0" w:line="240" w:lineRule="auto"/>
        <w:ind w:left="1066" w:hanging="357"/>
        <w:jc w:val="both"/>
      </w:pPr>
      <w:r w:rsidRPr="000E473A">
        <w:t>spôsob zabezpečenia správy domu podľa osobitného predpisu,</w:t>
      </w:r>
    </w:p>
    <w:p w14:paraId="1DA03BC5" w14:textId="77777777" w:rsidR="0073241E" w:rsidRPr="000E473A" w:rsidRDefault="0073241E" w:rsidP="0073241E">
      <w:pPr>
        <w:pStyle w:val="Odsekzoznamu"/>
        <w:numPr>
          <w:ilvl w:val="0"/>
          <w:numId w:val="16"/>
        </w:numPr>
        <w:snapToGrid w:val="0"/>
        <w:spacing w:after="0" w:line="240" w:lineRule="auto"/>
        <w:ind w:left="1066" w:hanging="357"/>
        <w:jc w:val="both"/>
      </w:pPr>
      <w:r w:rsidRPr="000E473A">
        <w:t>pravidlá pre výkon správy domu,</w:t>
      </w:r>
    </w:p>
    <w:p w14:paraId="2721B5AE" w14:textId="77777777" w:rsidR="0073241E" w:rsidRPr="000E473A" w:rsidRDefault="0073241E" w:rsidP="0073241E">
      <w:pPr>
        <w:pStyle w:val="Odsekzoznamu"/>
        <w:numPr>
          <w:ilvl w:val="0"/>
          <w:numId w:val="16"/>
        </w:numPr>
        <w:snapToGrid w:val="0"/>
        <w:spacing w:after="0" w:line="240" w:lineRule="auto"/>
        <w:ind w:left="1066" w:hanging="357"/>
        <w:jc w:val="both"/>
      </w:pPr>
      <w:r w:rsidRPr="000E473A">
        <w:t>pravidlá pre užívanie spoločných častí domu, príslušenstva a pozemku ako aj</w:t>
      </w:r>
    </w:p>
    <w:p w14:paraId="5343A821" w14:textId="77777777" w:rsidR="0073241E" w:rsidRPr="000E473A" w:rsidRDefault="0073241E" w:rsidP="0073241E">
      <w:pPr>
        <w:pStyle w:val="Odsekzoznamu"/>
        <w:numPr>
          <w:ilvl w:val="0"/>
          <w:numId w:val="16"/>
        </w:numPr>
        <w:snapToGrid w:val="0"/>
        <w:spacing w:after="0" w:line="240" w:lineRule="auto"/>
        <w:ind w:left="1066" w:hanging="357"/>
        <w:jc w:val="both"/>
      </w:pPr>
      <w:r w:rsidRPr="000E473A">
        <w:t>určenie osoby zodpovednej za správu domu a príspevky na náklady spojené so správou domu, príslušenstva a pozemku, ak si vlastníci budú zabezpečovať ich správu sami.</w:t>
      </w:r>
    </w:p>
    <w:p w14:paraId="6595E49C" w14:textId="77777777" w:rsidR="0073241E" w:rsidRPr="000E473A" w:rsidRDefault="0073241E" w:rsidP="0073241E">
      <w:pPr>
        <w:pStyle w:val="Odsekzoznamu"/>
        <w:snapToGrid w:val="0"/>
        <w:spacing w:after="0" w:line="240" w:lineRule="auto"/>
        <w:ind w:left="1066"/>
        <w:jc w:val="both"/>
      </w:pPr>
    </w:p>
    <w:p w14:paraId="427020B8" w14:textId="77777777" w:rsidR="0073241E" w:rsidRPr="000E473A" w:rsidRDefault="0073241E" w:rsidP="0073241E">
      <w:pPr>
        <w:pStyle w:val="Odsekzoznamu"/>
        <w:numPr>
          <w:ilvl w:val="0"/>
          <w:numId w:val="14"/>
        </w:numPr>
        <w:snapToGrid w:val="0"/>
        <w:spacing w:after="0" w:line="240" w:lineRule="auto"/>
        <w:jc w:val="both"/>
      </w:pPr>
      <w:r w:rsidRPr="000E473A">
        <w:t xml:space="preserve">K vyhláseniu sa priloží dokumentácia, z ktorej sú zrejmé situačné plány jednotlivých poschodí s vyznačením polohy, rozmerov a plochy všetkých bytov a nebytových </w:t>
      </w:r>
      <w:r w:rsidRPr="000E473A">
        <w:lastRenderedPageBreak/>
        <w:t xml:space="preserve">priestorov v dome vrátane vyznačenia garážových stojísk a skladových priestorov, spoločných častí domu, ako aj identifikácia pozemku, na ktorom je dom postavený a prípadne aj priľahlého pozemku. </w:t>
      </w:r>
    </w:p>
    <w:p w14:paraId="62A409D5" w14:textId="77777777" w:rsidR="0073241E" w:rsidRPr="000E473A" w:rsidRDefault="0073241E" w:rsidP="0073241E">
      <w:pPr>
        <w:pStyle w:val="Odsekzoznamu"/>
        <w:snapToGrid w:val="0"/>
        <w:spacing w:after="0" w:line="240" w:lineRule="auto"/>
        <w:jc w:val="both"/>
      </w:pPr>
    </w:p>
    <w:p w14:paraId="4A1A2C29" w14:textId="77777777" w:rsidR="0073241E" w:rsidRPr="000E473A" w:rsidRDefault="0073241E" w:rsidP="0073241E">
      <w:pPr>
        <w:pStyle w:val="Odsekzoznamu"/>
        <w:numPr>
          <w:ilvl w:val="0"/>
          <w:numId w:val="14"/>
        </w:numPr>
        <w:snapToGrid w:val="0"/>
        <w:spacing w:after="0" w:line="240" w:lineRule="auto"/>
        <w:jc w:val="both"/>
      </w:pPr>
      <w:r w:rsidRPr="000E473A">
        <w:t>Náležitosti vyhlásenia podľa odseku 1 až 3 musia byť súčasťou návrhu na zápis domu spolu s bytmi a nebytovými priestormi do katastra nehnuteľností. Ak táto náležitosť nie je splnená, príslušný orgán spravujúci kataster nehnuteľností, nepovolí zápis účinkov vyhlásenia do katastra nehnuteľností.</w:t>
      </w:r>
    </w:p>
    <w:p w14:paraId="691CFD6E" w14:textId="77777777" w:rsidR="0073241E" w:rsidRPr="000E473A" w:rsidRDefault="0073241E" w:rsidP="0073241E">
      <w:pPr>
        <w:snapToGrid w:val="0"/>
        <w:spacing w:after="0" w:line="240" w:lineRule="auto"/>
        <w:jc w:val="both"/>
        <w:rPr>
          <w:b/>
        </w:rPr>
      </w:pPr>
    </w:p>
    <w:p w14:paraId="18334B51" w14:textId="77777777" w:rsidR="0073241E" w:rsidRPr="000E473A" w:rsidRDefault="0073241E" w:rsidP="0073241E">
      <w:pPr>
        <w:snapToGrid w:val="0"/>
        <w:spacing w:after="0" w:line="240" w:lineRule="auto"/>
        <w:jc w:val="center"/>
      </w:pPr>
      <w:r w:rsidRPr="000E473A">
        <w:t xml:space="preserve">§ </w:t>
      </w:r>
      <w:r>
        <w:t>1927</w:t>
      </w:r>
    </w:p>
    <w:p w14:paraId="02DD1A8D" w14:textId="77777777" w:rsidR="0073241E" w:rsidRPr="000E473A" w:rsidRDefault="0073241E" w:rsidP="0073241E">
      <w:pPr>
        <w:snapToGrid w:val="0"/>
        <w:spacing w:after="0" w:line="240" w:lineRule="auto"/>
        <w:jc w:val="both"/>
      </w:pPr>
    </w:p>
    <w:p w14:paraId="77504892" w14:textId="77777777" w:rsidR="0073241E" w:rsidRPr="000E473A" w:rsidRDefault="0073241E" w:rsidP="0073241E">
      <w:pPr>
        <w:snapToGrid w:val="0"/>
        <w:spacing w:after="0" w:line="240" w:lineRule="auto"/>
        <w:ind w:firstLine="357"/>
        <w:jc w:val="both"/>
      </w:pPr>
      <w:r w:rsidRPr="000E473A">
        <w:t>Ak dôjde k zápisu vlastníckeho práva k bytom a nebytovým priestorom do katastra nehnuteľností na základe vyhlásenia podľa § 19</w:t>
      </w:r>
      <w:r>
        <w:t>24</w:t>
      </w:r>
      <w:r w:rsidRPr="000E473A">
        <w:t>, následne už nemožno určiť, že vlastnícke právo k bytom a nebytovým priestorom nevzniklo, ak k nim tretia osoba nadobudla vlastnícke právo dobromyseľne.</w:t>
      </w:r>
    </w:p>
    <w:p w14:paraId="5DFCEF78" w14:textId="77777777" w:rsidR="0073241E" w:rsidRPr="000E473A" w:rsidRDefault="0073241E" w:rsidP="0073241E">
      <w:pPr>
        <w:snapToGrid w:val="0"/>
        <w:spacing w:after="0" w:line="240" w:lineRule="auto"/>
        <w:jc w:val="both"/>
      </w:pPr>
    </w:p>
    <w:p w14:paraId="4B7BA4B0" w14:textId="77777777" w:rsidR="0073241E" w:rsidRPr="000E473A" w:rsidRDefault="0073241E" w:rsidP="0073241E">
      <w:pPr>
        <w:snapToGrid w:val="0"/>
        <w:spacing w:after="0" w:line="240" w:lineRule="auto"/>
        <w:jc w:val="center"/>
      </w:pPr>
      <w:r w:rsidRPr="000E473A">
        <w:t xml:space="preserve">§ </w:t>
      </w:r>
      <w:r>
        <w:t>1928</w:t>
      </w:r>
    </w:p>
    <w:p w14:paraId="6169C276" w14:textId="77777777" w:rsidR="0073241E" w:rsidRPr="000E473A" w:rsidRDefault="0073241E" w:rsidP="0073241E">
      <w:pPr>
        <w:snapToGrid w:val="0"/>
        <w:spacing w:after="0" w:line="240" w:lineRule="auto"/>
        <w:jc w:val="center"/>
      </w:pPr>
      <w:r w:rsidRPr="000E473A">
        <w:t>Vady vyhlásenia</w:t>
      </w:r>
    </w:p>
    <w:p w14:paraId="3156107F" w14:textId="77777777" w:rsidR="0073241E" w:rsidRPr="000E473A" w:rsidRDefault="0073241E" w:rsidP="0073241E">
      <w:pPr>
        <w:snapToGrid w:val="0"/>
        <w:spacing w:after="0" w:line="240" w:lineRule="auto"/>
        <w:jc w:val="both"/>
      </w:pPr>
    </w:p>
    <w:p w14:paraId="4DC393A1" w14:textId="77777777" w:rsidR="0073241E" w:rsidRPr="000E473A" w:rsidRDefault="0073241E" w:rsidP="0073241E">
      <w:pPr>
        <w:pStyle w:val="Odsekzoznamu"/>
        <w:numPr>
          <w:ilvl w:val="1"/>
          <w:numId w:val="16"/>
        </w:numPr>
        <w:snapToGrid w:val="0"/>
        <w:spacing w:after="0" w:line="240" w:lineRule="auto"/>
        <w:ind w:left="714" w:hanging="357"/>
        <w:jc w:val="both"/>
      </w:pPr>
      <w:r w:rsidRPr="000E473A">
        <w:t>Ak vyhlásenie vymedzí byt alebo nebytový priestor neurčitým alebo nesprávnym spôsobom a ak túto vadu vlastník domu alebo iná oprávnená osoba neodstráni bez zbytočného odkladu po tom, čo ho na vadu upozornila tretia osoba, ktorá na tom má právny záujem, môžu túto vadu odstrániť vlastníci dotknutých bytov alebo nebytových priestorov spoločným vyhlásením. Ak k tomu nedôjde, môže o odstránení vád vyhlásenia rozhodnúť súd na návrh osoby, ktorá má na tom oprávnený záujem.</w:t>
      </w:r>
    </w:p>
    <w:p w14:paraId="630369DE" w14:textId="77777777" w:rsidR="0073241E" w:rsidRPr="000E473A" w:rsidRDefault="0073241E" w:rsidP="0073241E">
      <w:pPr>
        <w:pStyle w:val="Odsekzoznamu"/>
        <w:snapToGrid w:val="0"/>
        <w:spacing w:after="0" w:line="240" w:lineRule="auto"/>
        <w:ind w:left="714"/>
        <w:jc w:val="both"/>
      </w:pPr>
    </w:p>
    <w:p w14:paraId="15015672" w14:textId="77777777" w:rsidR="0073241E" w:rsidRPr="000E473A" w:rsidRDefault="0073241E" w:rsidP="0073241E">
      <w:pPr>
        <w:pStyle w:val="Odsekzoznamu"/>
        <w:numPr>
          <w:ilvl w:val="1"/>
          <w:numId w:val="16"/>
        </w:numPr>
        <w:snapToGrid w:val="0"/>
        <w:spacing w:after="0" w:line="240" w:lineRule="auto"/>
        <w:ind w:left="714" w:hanging="357"/>
        <w:jc w:val="both"/>
      </w:pPr>
      <w:r w:rsidRPr="000E473A">
        <w:t>Ak vyhlásenie obsahuje nesprávne alebo nedostatočne určité vymedzenie spoluvlastníckeho podielu vlastníka bytu alebo nebytového priestoru na spoločných častiach domu, príslušenstve domu alebo pozemku k takémuto vymedzeniu sa neprihliada.</w:t>
      </w:r>
    </w:p>
    <w:p w14:paraId="6F5E235C" w14:textId="77777777" w:rsidR="0073241E" w:rsidRPr="000E473A" w:rsidRDefault="0073241E" w:rsidP="0073241E">
      <w:pPr>
        <w:snapToGrid w:val="0"/>
        <w:spacing w:after="0" w:line="240" w:lineRule="auto"/>
        <w:jc w:val="both"/>
      </w:pPr>
      <w:r w:rsidRPr="000E473A">
        <w:t xml:space="preserve"> </w:t>
      </w:r>
    </w:p>
    <w:p w14:paraId="097F795C" w14:textId="77777777" w:rsidR="0073241E" w:rsidRPr="000E473A" w:rsidRDefault="0073241E" w:rsidP="0073241E">
      <w:pPr>
        <w:snapToGrid w:val="0"/>
        <w:spacing w:after="0" w:line="240" w:lineRule="auto"/>
        <w:jc w:val="center"/>
      </w:pPr>
      <w:r w:rsidRPr="000E473A">
        <w:t xml:space="preserve">§ </w:t>
      </w:r>
      <w:r>
        <w:t>1929</w:t>
      </w:r>
    </w:p>
    <w:p w14:paraId="7A5F787D" w14:textId="77777777" w:rsidR="0073241E" w:rsidRPr="000E473A" w:rsidRDefault="0073241E" w:rsidP="0073241E">
      <w:pPr>
        <w:snapToGrid w:val="0"/>
        <w:spacing w:after="0" w:line="240" w:lineRule="auto"/>
        <w:jc w:val="center"/>
      </w:pPr>
      <w:r w:rsidRPr="000E473A">
        <w:t>Zmena vyhlásenia</w:t>
      </w:r>
    </w:p>
    <w:p w14:paraId="3B9E4AD9" w14:textId="77777777" w:rsidR="0073241E" w:rsidRPr="000E473A" w:rsidRDefault="0073241E" w:rsidP="0073241E">
      <w:pPr>
        <w:snapToGrid w:val="0"/>
        <w:spacing w:after="0" w:line="240" w:lineRule="auto"/>
        <w:jc w:val="both"/>
      </w:pPr>
    </w:p>
    <w:p w14:paraId="42AA2EFD" w14:textId="77777777" w:rsidR="0073241E" w:rsidRPr="000E473A" w:rsidRDefault="0073241E" w:rsidP="0073241E">
      <w:pPr>
        <w:pStyle w:val="Odsekzoznamu"/>
        <w:numPr>
          <w:ilvl w:val="0"/>
          <w:numId w:val="18"/>
        </w:numPr>
        <w:snapToGrid w:val="0"/>
        <w:spacing w:after="0" w:line="240" w:lineRule="auto"/>
        <w:jc w:val="both"/>
      </w:pPr>
      <w:r w:rsidRPr="000E473A">
        <w:t>Vlastníci bytov a nebytových priestorov môžu vyhlásenie podľa § 19</w:t>
      </w:r>
      <w:r>
        <w:t>26</w:t>
      </w:r>
      <w:r w:rsidRPr="000E473A">
        <w:t xml:space="preserve"> zmeniť.</w:t>
      </w:r>
    </w:p>
    <w:p w14:paraId="15D976AE" w14:textId="77777777" w:rsidR="0073241E" w:rsidRPr="000E473A" w:rsidRDefault="0073241E" w:rsidP="0073241E">
      <w:pPr>
        <w:pStyle w:val="Odsekzoznamu"/>
        <w:snapToGrid w:val="0"/>
        <w:spacing w:after="0" w:line="240" w:lineRule="auto"/>
        <w:jc w:val="both"/>
      </w:pPr>
    </w:p>
    <w:p w14:paraId="52AAB1B9" w14:textId="77777777" w:rsidR="0073241E" w:rsidRPr="000E473A" w:rsidRDefault="0073241E" w:rsidP="0073241E">
      <w:pPr>
        <w:pStyle w:val="Odsekzoznamu"/>
        <w:numPr>
          <w:ilvl w:val="0"/>
          <w:numId w:val="18"/>
        </w:numPr>
        <w:snapToGrid w:val="0"/>
        <w:spacing w:after="0" w:line="240" w:lineRule="auto"/>
        <w:jc w:val="both"/>
      </w:pPr>
      <w:r w:rsidRPr="000E473A">
        <w:t>K zmene vyhlásenia sa vyžaduje písomný súhlas vlastníkov bytov a nebytových priestorov o zmene ich práv a povinností.</w:t>
      </w:r>
    </w:p>
    <w:p w14:paraId="7970EF1A" w14:textId="77777777" w:rsidR="0073241E" w:rsidRPr="000E473A" w:rsidRDefault="0073241E" w:rsidP="0073241E">
      <w:pPr>
        <w:pStyle w:val="Odsekzoznamu"/>
        <w:spacing w:after="0" w:line="240" w:lineRule="auto"/>
      </w:pPr>
    </w:p>
    <w:p w14:paraId="7C91C409" w14:textId="77777777" w:rsidR="0073241E" w:rsidRPr="000E473A" w:rsidRDefault="0073241E" w:rsidP="0073241E">
      <w:pPr>
        <w:pStyle w:val="Odsekzoznamu"/>
        <w:numPr>
          <w:ilvl w:val="0"/>
          <w:numId w:val="18"/>
        </w:numPr>
        <w:snapToGrid w:val="0"/>
        <w:spacing w:after="0" w:line="240" w:lineRule="auto"/>
        <w:jc w:val="both"/>
      </w:pPr>
      <w:r w:rsidRPr="000E473A">
        <w:t>K zmene vyhlásenia postačuje súhlas nadpolovičnej väčšiny hlasov všetkých vlastníkov bytov a nebytových priestorov, ak sa zmena týka</w:t>
      </w:r>
    </w:p>
    <w:p w14:paraId="7F1A7664" w14:textId="77777777" w:rsidR="0073241E" w:rsidRPr="000E473A" w:rsidRDefault="0073241E" w:rsidP="0073241E">
      <w:pPr>
        <w:pStyle w:val="Odsekzoznamu"/>
        <w:numPr>
          <w:ilvl w:val="0"/>
          <w:numId w:val="19"/>
        </w:numPr>
        <w:snapToGrid w:val="0"/>
        <w:spacing w:after="0" w:line="240" w:lineRule="auto"/>
        <w:ind w:left="1066" w:hanging="357"/>
        <w:jc w:val="both"/>
      </w:pPr>
      <w:r w:rsidRPr="000E473A">
        <w:t>spoločných častí, príslušenstva domu alebo pozemku bez ohľadu na to, či sa táto zmena dotkne veľkosti spoluvlastníckych podielov na spoločných častiach domu, príslušenstve domu a pozemku,</w:t>
      </w:r>
    </w:p>
    <w:p w14:paraId="353CD48A" w14:textId="77777777" w:rsidR="0073241E" w:rsidRPr="000E473A" w:rsidRDefault="0073241E" w:rsidP="0073241E">
      <w:pPr>
        <w:pStyle w:val="Odsekzoznamu"/>
        <w:numPr>
          <w:ilvl w:val="0"/>
          <w:numId w:val="19"/>
        </w:numPr>
        <w:snapToGrid w:val="0"/>
        <w:spacing w:after="0" w:line="240" w:lineRule="auto"/>
        <w:ind w:left="1066" w:hanging="357"/>
        <w:jc w:val="both"/>
      </w:pPr>
      <w:r w:rsidRPr="000E473A">
        <w:t>účelu užívania bytu alebo nebytového priestoru alebo</w:t>
      </w:r>
    </w:p>
    <w:p w14:paraId="79B26F7F" w14:textId="77777777" w:rsidR="0073241E" w:rsidRPr="000E473A" w:rsidRDefault="0073241E" w:rsidP="0073241E">
      <w:pPr>
        <w:pStyle w:val="Odsekzoznamu"/>
        <w:numPr>
          <w:ilvl w:val="0"/>
          <w:numId w:val="19"/>
        </w:numPr>
        <w:snapToGrid w:val="0"/>
        <w:spacing w:after="0" w:line="240" w:lineRule="auto"/>
        <w:ind w:left="1066" w:hanging="357"/>
        <w:jc w:val="both"/>
      </w:pPr>
      <w:r w:rsidRPr="000E473A">
        <w:t>pravidiel pre správu domu, ak sú určené vo vyhlásení.</w:t>
      </w:r>
    </w:p>
    <w:p w14:paraId="4D6C5246" w14:textId="77777777" w:rsidR="0073241E" w:rsidRPr="000E473A" w:rsidRDefault="0073241E" w:rsidP="0073241E">
      <w:pPr>
        <w:snapToGrid w:val="0"/>
        <w:spacing w:after="0" w:line="240" w:lineRule="auto"/>
        <w:ind w:left="709" w:firstLine="357"/>
        <w:jc w:val="both"/>
        <w:rPr>
          <w:b/>
        </w:rPr>
      </w:pPr>
    </w:p>
    <w:p w14:paraId="4F9D1A13" w14:textId="77777777" w:rsidR="0073241E" w:rsidRPr="000E473A" w:rsidRDefault="0073241E" w:rsidP="0073241E">
      <w:pPr>
        <w:snapToGrid w:val="0"/>
        <w:spacing w:after="0" w:line="240" w:lineRule="auto"/>
        <w:jc w:val="center"/>
        <w:rPr>
          <w:spacing w:val="30"/>
        </w:rPr>
      </w:pPr>
      <w:r w:rsidRPr="000E473A">
        <w:rPr>
          <w:spacing w:val="30"/>
        </w:rPr>
        <w:t>Prevod vlastníckeho práva k bytu a nebytovému priestoru</w:t>
      </w:r>
    </w:p>
    <w:p w14:paraId="58FE3227" w14:textId="77777777" w:rsidR="0073241E" w:rsidRPr="000E473A" w:rsidRDefault="0073241E" w:rsidP="0073241E">
      <w:pPr>
        <w:snapToGrid w:val="0"/>
        <w:spacing w:after="0" w:line="240" w:lineRule="auto"/>
        <w:jc w:val="center"/>
      </w:pPr>
    </w:p>
    <w:p w14:paraId="2AD6E78C" w14:textId="77777777" w:rsidR="0073241E" w:rsidRPr="000E473A" w:rsidRDefault="0073241E" w:rsidP="0073241E">
      <w:pPr>
        <w:snapToGrid w:val="0"/>
        <w:spacing w:after="0" w:line="240" w:lineRule="auto"/>
        <w:jc w:val="center"/>
      </w:pPr>
      <w:r w:rsidRPr="000E473A">
        <w:t xml:space="preserve">§ </w:t>
      </w:r>
      <w:r>
        <w:t>1930</w:t>
      </w:r>
    </w:p>
    <w:p w14:paraId="117DB67C" w14:textId="77777777" w:rsidR="0073241E" w:rsidRPr="000E473A" w:rsidRDefault="0073241E" w:rsidP="0073241E">
      <w:pPr>
        <w:snapToGrid w:val="0"/>
        <w:spacing w:after="0" w:line="240" w:lineRule="auto"/>
        <w:jc w:val="center"/>
      </w:pPr>
      <w:r w:rsidRPr="000E473A">
        <w:lastRenderedPageBreak/>
        <w:t>Prevod vlastníctva k bytu a nebytovému priestoru</w:t>
      </w:r>
    </w:p>
    <w:p w14:paraId="1ECE779C" w14:textId="77777777" w:rsidR="0073241E" w:rsidRPr="000E473A" w:rsidRDefault="0073241E" w:rsidP="0073241E">
      <w:pPr>
        <w:snapToGrid w:val="0"/>
        <w:spacing w:after="0" w:line="240" w:lineRule="auto"/>
        <w:jc w:val="both"/>
      </w:pPr>
    </w:p>
    <w:p w14:paraId="71CF56DD" w14:textId="77777777" w:rsidR="0073241E" w:rsidRPr="000E473A" w:rsidRDefault="0073241E" w:rsidP="0073241E">
      <w:pPr>
        <w:snapToGrid w:val="0"/>
        <w:spacing w:after="0" w:line="240" w:lineRule="auto"/>
        <w:ind w:firstLine="357"/>
        <w:jc w:val="both"/>
      </w:pPr>
      <w:r w:rsidRPr="000E473A">
        <w:t>Na prevod vlastníckeho práva k bytu a nebytovému priestoru sa použijú ustanovenia tejto časti zákona o prevode vlastníckeho práva k nehnuteľnostiam.</w:t>
      </w:r>
    </w:p>
    <w:p w14:paraId="3A444928" w14:textId="77777777" w:rsidR="0073241E" w:rsidRPr="000E473A" w:rsidRDefault="0073241E" w:rsidP="0073241E">
      <w:pPr>
        <w:snapToGrid w:val="0"/>
        <w:spacing w:after="0" w:line="240" w:lineRule="auto"/>
        <w:jc w:val="both"/>
      </w:pPr>
    </w:p>
    <w:p w14:paraId="68B75A85" w14:textId="77777777" w:rsidR="0073241E" w:rsidRPr="000E473A" w:rsidRDefault="0073241E" w:rsidP="0073241E">
      <w:pPr>
        <w:snapToGrid w:val="0"/>
        <w:spacing w:after="0" w:line="240" w:lineRule="auto"/>
        <w:jc w:val="center"/>
      </w:pPr>
      <w:r w:rsidRPr="000E473A">
        <w:t xml:space="preserve">§ </w:t>
      </w:r>
      <w:r>
        <w:t>1931</w:t>
      </w:r>
    </w:p>
    <w:p w14:paraId="5D189C19" w14:textId="77777777" w:rsidR="0073241E" w:rsidRPr="000E473A" w:rsidRDefault="0073241E" w:rsidP="0073241E">
      <w:pPr>
        <w:snapToGrid w:val="0"/>
        <w:spacing w:after="0" w:line="240" w:lineRule="auto"/>
        <w:jc w:val="center"/>
      </w:pPr>
      <w:r w:rsidRPr="000E473A">
        <w:t>Náležitosti zmluvy o prevode vlastníctva bytu a nebytového priestoru</w:t>
      </w:r>
    </w:p>
    <w:p w14:paraId="1429479F" w14:textId="77777777" w:rsidR="0073241E" w:rsidRPr="000E473A" w:rsidRDefault="0073241E" w:rsidP="0073241E">
      <w:pPr>
        <w:snapToGrid w:val="0"/>
        <w:spacing w:after="0" w:line="240" w:lineRule="auto"/>
        <w:jc w:val="both"/>
      </w:pPr>
    </w:p>
    <w:p w14:paraId="0EAD5EC1" w14:textId="77777777" w:rsidR="0073241E" w:rsidRPr="000E473A" w:rsidRDefault="0073241E" w:rsidP="0073241E">
      <w:pPr>
        <w:snapToGrid w:val="0"/>
        <w:spacing w:after="0" w:line="240" w:lineRule="auto"/>
        <w:ind w:firstLine="357"/>
        <w:jc w:val="both"/>
      </w:pPr>
      <w:r w:rsidRPr="000E473A">
        <w:t>V zmluve o prevode vlastníctva bytu a nebytového priestoru sa uvedú minimálne náležitosti podľa ustanovenia § 19</w:t>
      </w:r>
      <w:r>
        <w:t>26</w:t>
      </w:r>
      <w:r w:rsidRPr="000E473A">
        <w:t xml:space="preserve"> ods. 1 tejto časti zákona.</w:t>
      </w:r>
    </w:p>
    <w:p w14:paraId="2C18CA3C" w14:textId="77777777" w:rsidR="0073241E" w:rsidRPr="000E473A" w:rsidRDefault="0073241E" w:rsidP="0073241E">
      <w:pPr>
        <w:snapToGrid w:val="0"/>
        <w:spacing w:after="0" w:line="240" w:lineRule="auto"/>
        <w:jc w:val="both"/>
      </w:pPr>
    </w:p>
    <w:p w14:paraId="4E133B82" w14:textId="77777777" w:rsidR="0073241E" w:rsidRPr="000E473A" w:rsidRDefault="0073241E" w:rsidP="0073241E">
      <w:pPr>
        <w:snapToGrid w:val="0"/>
        <w:spacing w:after="0" w:line="240" w:lineRule="auto"/>
        <w:jc w:val="center"/>
      </w:pPr>
      <w:r w:rsidRPr="000E473A">
        <w:t xml:space="preserve">§ </w:t>
      </w:r>
      <w:r>
        <w:t>1932</w:t>
      </w:r>
    </w:p>
    <w:p w14:paraId="52DED0A7" w14:textId="77777777" w:rsidR="0073241E" w:rsidRPr="000E473A" w:rsidRDefault="0073241E" w:rsidP="0073241E">
      <w:pPr>
        <w:snapToGrid w:val="0"/>
        <w:spacing w:after="0" w:line="240" w:lineRule="auto"/>
        <w:jc w:val="center"/>
      </w:pPr>
      <w:r w:rsidRPr="000E473A">
        <w:t>Nedostatok náležitostí zmluvy o prevode vlastníctva bytu a nebytového priestoru</w:t>
      </w:r>
    </w:p>
    <w:p w14:paraId="48F77C1F" w14:textId="77777777" w:rsidR="0073241E" w:rsidRPr="000E473A" w:rsidRDefault="0073241E" w:rsidP="0073241E">
      <w:pPr>
        <w:snapToGrid w:val="0"/>
        <w:spacing w:after="0" w:line="240" w:lineRule="auto"/>
        <w:jc w:val="both"/>
      </w:pPr>
    </w:p>
    <w:p w14:paraId="596188DA" w14:textId="77777777" w:rsidR="0073241E" w:rsidRPr="000E473A" w:rsidRDefault="0073241E" w:rsidP="0073241E">
      <w:pPr>
        <w:snapToGrid w:val="0"/>
        <w:spacing w:after="0" w:line="240" w:lineRule="auto"/>
        <w:ind w:firstLine="357"/>
        <w:jc w:val="both"/>
      </w:pPr>
      <w:r w:rsidRPr="000E473A">
        <w:t>Ak niektorá z náležitostí podľa § 19</w:t>
      </w:r>
      <w:r>
        <w:t>26</w:t>
      </w:r>
      <w:r w:rsidRPr="000E473A">
        <w:t>, nezodpovedá skutočnosti alebo zápisu v katastri nehnuteľností, nemá to za následok neplatnosť celej zmluvy, ibaže by tento nedostatok alebo nesprávnosť v zmluve nebolo možné odstrániť ani výkladom či zmenou alebo doplnením zmluvy.</w:t>
      </w:r>
    </w:p>
    <w:p w14:paraId="0DCBFA00" w14:textId="77777777" w:rsidR="0073241E" w:rsidRPr="000E473A" w:rsidRDefault="0073241E" w:rsidP="0073241E">
      <w:pPr>
        <w:snapToGrid w:val="0"/>
        <w:spacing w:after="0" w:line="240" w:lineRule="auto"/>
        <w:jc w:val="both"/>
        <w:rPr>
          <w:b/>
        </w:rPr>
      </w:pPr>
    </w:p>
    <w:p w14:paraId="65428D91" w14:textId="77777777" w:rsidR="0073241E" w:rsidRPr="000E473A" w:rsidRDefault="0073241E" w:rsidP="0073241E">
      <w:pPr>
        <w:snapToGrid w:val="0"/>
        <w:spacing w:after="0" w:line="240" w:lineRule="auto"/>
        <w:jc w:val="center"/>
        <w:rPr>
          <w:b/>
          <w:spacing w:val="30"/>
        </w:rPr>
      </w:pPr>
      <w:r w:rsidRPr="000E473A">
        <w:rPr>
          <w:b/>
          <w:spacing w:val="30"/>
        </w:rPr>
        <w:t>Tretí diel</w:t>
      </w:r>
    </w:p>
    <w:p w14:paraId="453DDD06" w14:textId="77777777" w:rsidR="0073241E" w:rsidRPr="000E473A" w:rsidRDefault="0073241E" w:rsidP="0073241E">
      <w:pPr>
        <w:snapToGrid w:val="0"/>
        <w:spacing w:after="0" w:line="240" w:lineRule="auto"/>
        <w:jc w:val="center"/>
        <w:rPr>
          <w:b/>
        </w:rPr>
      </w:pPr>
      <w:r w:rsidRPr="000E473A">
        <w:rPr>
          <w:b/>
        </w:rPr>
        <w:t>Práva a povinnosti vlastníka bytu a nebytového priestoru</w:t>
      </w:r>
    </w:p>
    <w:p w14:paraId="715517DA" w14:textId="77777777" w:rsidR="0073241E" w:rsidRPr="000E473A" w:rsidRDefault="0073241E" w:rsidP="0073241E">
      <w:pPr>
        <w:snapToGrid w:val="0"/>
        <w:spacing w:after="0" w:line="240" w:lineRule="auto"/>
        <w:jc w:val="center"/>
        <w:rPr>
          <w:b/>
        </w:rPr>
      </w:pPr>
    </w:p>
    <w:p w14:paraId="6880FCE1" w14:textId="77777777" w:rsidR="0073241E" w:rsidRPr="000E473A" w:rsidRDefault="0073241E" w:rsidP="0073241E">
      <w:pPr>
        <w:snapToGrid w:val="0"/>
        <w:spacing w:after="0" w:line="240" w:lineRule="auto"/>
        <w:jc w:val="center"/>
      </w:pPr>
      <w:r w:rsidRPr="000E473A">
        <w:t xml:space="preserve">§ </w:t>
      </w:r>
      <w:r>
        <w:t>1933</w:t>
      </w:r>
    </w:p>
    <w:p w14:paraId="37723927" w14:textId="77777777" w:rsidR="0073241E" w:rsidRPr="000E473A" w:rsidRDefault="0073241E" w:rsidP="0073241E">
      <w:pPr>
        <w:snapToGrid w:val="0"/>
        <w:spacing w:after="0" w:line="240" w:lineRule="auto"/>
        <w:jc w:val="center"/>
      </w:pPr>
      <w:r w:rsidRPr="000E473A">
        <w:t>Výkon vlastníckeho práva</w:t>
      </w:r>
    </w:p>
    <w:p w14:paraId="340758D9" w14:textId="77777777" w:rsidR="0073241E" w:rsidRPr="000E473A" w:rsidRDefault="0073241E" w:rsidP="0073241E">
      <w:pPr>
        <w:snapToGrid w:val="0"/>
        <w:spacing w:after="0" w:line="240" w:lineRule="auto"/>
        <w:jc w:val="both"/>
      </w:pPr>
    </w:p>
    <w:p w14:paraId="18E841D8" w14:textId="77777777" w:rsidR="0073241E" w:rsidRDefault="0073241E" w:rsidP="0073241E">
      <w:pPr>
        <w:pStyle w:val="Odsekzoznamu"/>
        <w:numPr>
          <w:ilvl w:val="1"/>
          <w:numId w:val="15"/>
        </w:numPr>
        <w:snapToGrid w:val="0"/>
        <w:spacing w:after="0" w:line="240" w:lineRule="auto"/>
        <w:ind w:left="714" w:hanging="357"/>
        <w:jc w:val="both"/>
      </w:pPr>
      <w:r w:rsidRPr="000E473A">
        <w:t>Vlastník bytu a nebytového priestoru má právo byt a nebytový priestor spravovať a užívať spoločné časti domu, pričom pri výkone tohto práva je obmedzený výkonom vlastníckych práv ostatných vlastníkov bytov a nebytových priestorov. Pri výkone vlastníckeho práva nesmie vlastník bytu alebo nebytového priestoru ohroziť, zmeniť ani poškodiť spoločné časti domu, ani jeho príslušenstvo.</w:t>
      </w:r>
    </w:p>
    <w:p w14:paraId="6642C0D2" w14:textId="77777777" w:rsidR="0027757E" w:rsidRDefault="0027757E" w:rsidP="0027757E">
      <w:pPr>
        <w:snapToGrid w:val="0"/>
        <w:spacing w:after="0" w:line="240" w:lineRule="auto"/>
        <w:jc w:val="both"/>
      </w:pPr>
    </w:p>
    <w:p w14:paraId="07A0DE49" w14:textId="3A14505F" w:rsidR="00FF3E18" w:rsidRDefault="0027757E" w:rsidP="0027757E">
      <w:pPr>
        <w:snapToGrid w:val="0"/>
        <w:spacing w:after="0" w:line="240" w:lineRule="auto"/>
        <w:jc w:val="both"/>
        <w:rPr>
          <w:color w:val="EE0000"/>
        </w:rPr>
      </w:pPr>
      <w:r w:rsidRPr="00102C99">
        <w:rPr>
          <w:color w:val="EE0000"/>
        </w:rPr>
        <w:t xml:space="preserve">K ods. 1 </w:t>
      </w:r>
      <w:r w:rsidR="00FF3E18" w:rsidRPr="00102C99">
        <w:rPr>
          <w:color w:val="EE0000"/>
        </w:rPr>
        <w:t xml:space="preserve">Posledná veta zakazuje všetky zmeny, teda aj tie, na ktoré môže vlastník dostať súhlas. Navrhujeme ju preformulovať nasledovne : </w:t>
      </w:r>
      <w:r w:rsidR="003A40E6" w:rsidRPr="00102C99">
        <w:rPr>
          <w:color w:val="EE0000"/>
        </w:rPr>
        <w:t>Pri výkone vlastníckeho práva nesmie vlastník bytu alebo nebytového priestoru ohroziť, ani poškodiť spoločné časti domu, ani jeho príslušenstvo</w:t>
      </w:r>
      <w:r w:rsidR="00A467EF" w:rsidRPr="00102C99">
        <w:rPr>
          <w:color w:val="EE0000"/>
        </w:rPr>
        <w:t xml:space="preserve">, zmeniť spoločné časti domu, alebo jeho príslušenstvo, môže len na základe </w:t>
      </w:r>
      <w:r w:rsidR="00102C99" w:rsidRPr="00102C99">
        <w:rPr>
          <w:color w:val="EE0000"/>
        </w:rPr>
        <w:t>prijatého rozhodnutia</w:t>
      </w:r>
      <w:r w:rsidR="00A467EF" w:rsidRPr="00102C99">
        <w:rPr>
          <w:color w:val="EE0000"/>
        </w:rPr>
        <w:t xml:space="preserve"> vlastníkov</w:t>
      </w:r>
      <w:r w:rsidR="00102C99" w:rsidRPr="00102C99">
        <w:rPr>
          <w:color w:val="EE0000"/>
        </w:rPr>
        <w:t xml:space="preserve"> podľa BytZ</w:t>
      </w:r>
      <w:r w:rsidR="003A40E6" w:rsidRPr="00102C99">
        <w:rPr>
          <w:color w:val="EE0000"/>
        </w:rPr>
        <w:t>.</w:t>
      </w:r>
    </w:p>
    <w:p w14:paraId="71629882" w14:textId="77777777" w:rsidR="00331495" w:rsidRDefault="00331495" w:rsidP="0027757E">
      <w:pPr>
        <w:snapToGrid w:val="0"/>
        <w:spacing w:after="0" w:line="240" w:lineRule="auto"/>
        <w:jc w:val="both"/>
        <w:rPr>
          <w:color w:val="EE0000"/>
        </w:rPr>
      </w:pPr>
    </w:p>
    <w:p w14:paraId="00EA136B" w14:textId="03641F2F" w:rsidR="00331495" w:rsidRPr="00102C99" w:rsidRDefault="00331495" w:rsidP="0027757E">
      <w:pPr>
        <w:snapToGrid w:val="0"/>
        <w:spacing w:after="0" w:line="240" w:lineRule="auto"/>
        <w:jc w:val="both"/>
        <w:rPr>
          <w:color w:val="EE0000"/>
        </w:rPr>
      </w:pPr>
      <w:r>
        <w:rPr>
          <w:color w:val="EE0000"/>
        </w:rPr>
        <w:t xml:space="preserve">K ods. 1 </w:t>
      </w:r>
      <w:r w:rsidR="000B454F">
        <w:rPr>
          <w:color w:val="EE0000"/>
        </w:rPr>
        <w:t xml:space="preserve">osobitne je potrebné jednoznačne určiť, že v spoločných častiach a príslušenstve bytového domu nie je možné </w:t>
      </w:r>
      <w:r w:rsidR="00FE62A0">
        <w:rPr>
          <w:color w:val="EE0000"/>
        </w:rPr>
        <w:t>fajčiť, používať otvorený oheň, skladovať horľavé materiá</w:t>
      </w:r>
      <w:r w:rsidR="000176E9">
        <w:rPr>
          <w:color w:val="EE0000"/>
        </w:rPr>
        <w:t>ly a najmä nabíjať kolobežky a</w:t>
      </w:r>
      <w:r w:rsidR="008072E7">
        <w:rPr>
          <w:color w:val="EE0000"/>
        </w:rPr>
        <w:t> </w:t>
      </w:r>
      <w:r w:rsidR="000176E9">
        <w:rPr>
          <w:color w:val="EE0000"/>
        </w:rPr>
        <w:t>elektro</w:t>
      </w:r>
      <w:r w:rsidR="008072E7">
        <w:rPr>
          <w:color w:val="EE0000"/>
        </w:rPr>
        <w:t xml:space="preserve"> </w:t>
      </w:r>
      <w:r w:rsidR="000176E9">
        <w:rPr>
          <w:color w:val="EE0000"/>
        </w:rPr>
        <w:t>b</w:t>
      </w:r>
      <w:r w:rsidR="008072E7">
        <w:rPr>
          <w:color w:val="EE0000"/>
        </w:rPr>
        <w:t>i</w:t>
      </w:r>
      <w:r w:rsidR="000176E9">
        <w:rPr>
          <w:color w:val="EE0000"/>
        </w:rPr>
        <w:t>c</w:t>
      </w:r>
      <w:r w:rsidR="008072E7">
        <w:rPr>
          <w:color w:val="EE0000"/>
        </w:rPr>
        <w:t>y</w:t>
      </w:r>
      <w:r w:rsidR="000176E9">
        <w:rPr>
          <w:color w:val="EE0000"/>
        </w:rPr>
        <w:t xml:space="preserve">kle. </w:t>
      </w:r>
    </w:p>
    <w:p w14:paraId="2132BA1C" w14:textId="77777777" w:rsidR="0073241E" w:rsidRPr="000E473A" w:rsidRDefault="0073241E" w:rsidP="0073241E">
      <w:pPr>
        <w:pStyle w:val="Odsekzoznamu"/>
        <w:snapToGrid w:val="0"/>
        <w:spacing w:after="0" w:line="240" w:lineRule="auto"/>
        <w:ind w:left="714"/>
        <w:jc w:val="both"/>
      </w:pPr>
    </w:p>
    <w:p w14:paraId="321A9851" w14:textId="77777777" w:rsidR="0073241E" w:rsidRPr="000E473A" w:rsidRDefault="0073241E" w:rsidP="0073241E">
      <w:pPr>
        <w:pStyle w:val="Odsekzoznamu"/>
        <w:numPr>
          <w:ilvl w:val="1"/>
          <w:numId w:val="15"/>
        </w:numPr>
        <w:snapToGrid w:val="0"/>
        <w:spacing w:after="0" w:line="240" w:lineRule="auto"/>
        <w:ind w:left="714" w:hanging="357"/>
        <w:jc w:val="both"/>
      </w:pPr>
      <w:r w:rsidRPr="000E473A">
        <w:t>Vlastník bytu a nebytového priestoru je povinný počínať si tak, aby pri akomkoľvek nakladaní so svojím bytom alebo nebytovým priestorom, pri ich užívaní či pri vykonávaní zmien nerušil, nesťažil a ani neohrozil ostatných vlastníkov bytov a nebytových priestorov pri výkone ich vlastníckeho či iného práva.</w:t>
      </w:r>
    </w:p>
    <w:p w14:paraId="41523497" w14:textId="77777777" w:rsidR="0073241E" w:rsidRDefault="0073241E" w:rsidP="00AF4DD6">
      <w:pPr>
        <w:spacing w:after="0" w:line="240" w:lineRule="auto"/>
      </w:pPr>
    </w:p>
    <w:p w14:paraId="501DC22C" w14:textId="037E010A" w:rsidR="00AF4DD6" w:rsidRPr="007F3B25" w:rsidRDefault="00AF4DD6" w:rsidP="00AF4DD6">
      <w:pPr>
        <w:spacing w:after="0" w:line="240" w:lineRule="auto"/>
        <w:rPr>
          <w:color w:val="EE0000"/>
        </w:rPr>
      </w:pPr>
      <w:r w:rsidRPr="007F3B25">
        <w:rPr>
          <w:color w:val="EE0000"/>
        </w:rPr>
        <w:t xml:space="preserve">K ods. 2 Navrhujeme </w:t>
      </w:r>
      <w:r w:rsidR="00ED3B4B" w:rsidRPr="007F3B25">
        <w:rPr>
          <w:color w:val="EE0000"/>
        </w:rPr>
        <w:t>k povinnosti nerušiť doplniť definíciu, aká je teraz v § 127 OZ</w:t>
      </w:r>
      <w:r w:rsidR="007F3B25" w:rsidRPr="007F3B25">
        <w:rPr>
          <w:color w:val="EE0000"/>
        </w:rPr>
        <w:t>, teda nad mieru primeranú pomerom.</w:t>
      </w:r>
    </w:p>
    <w:p w14:paraId="06E3CE2E" w14:textId="77777777" w:rsidR="00AF4DD6" w:rsidRPr="000E473A" w:rsidRDefault="00AF4DD6" w:rsidP="00AF4DD6">
      <w:pPr>
        <w:spacing w:after="0" w:line="240" w:lineRule="auto"/>
      </w:pPr>
    </w:p>
    <w:p w14:paraId="09B8648B" w14:textId="77777777" w:rsidR="0073241E" w:rsidRPr="000E473A" w:rsidRDefault="0073241E" w:rsidP="0073241E">
      <w:pPr>
        <w:pStyle w:val="Odsekzoznamu"/>
        <w:numPr>
          <w:ilvl w:val="1"/>
          <w:numId w:val="15"/>
        </w:numPr>
        <w:snapToGrid w:val="0"/>
        <w:spacing w:after="0" w:line="240" w:lineRule="auto"/>
        <w:ind w:left="714" w:hanging="357"/>
        <w:jc w:val="both"/>
      </w:pPr>
      <w:r w:rsidRPr="000E473A">
        <w:lastRenderedPageBreak/>
        <w:t xml:space="preserve">Právne úkony pri výkone správy týkajúce sa spoločných častí domu, príslušenstva domu a pozemku vykonáva osoba zodpovedná za správu domu v mene a na účet vlastníkov bytov a nebytových priestorov v dome. Tieto právne úkony zaväzujú všetkých vlastníkov bytov a nebytových priestorov. </w:t>
      </w:r>
    </w:p>
    <w:p w14:paraId="01F5DA41" w14:textId="77777777" w:rsidR="0073241E" w:rsidRPr="000E473A" w:rsidRDefault="0073241E" w:rsidP="0073241E">
      <w:pPr>
        <w:pStyle w:val="Odsekzoznamu"/>
        <w:spacing w:after="0" w:line="240" w:lineRule="auto"/>
      </w:pPr>
    </w:p>
    <w:p w14:paraId="4FC2941A" w14:textId="77777777" w:rsidR="0073241E" w:rsidRPr="000E473A" w:rsidRDefault="0073241E" w:rsidP="0073241E">
      <w:pPr>
        <w:pStyle w:val="Odsekzoznamu"/>
        <w:numPr>
          <w:ilvl w:val="1"/>
          <w:numId w:val="15"/>
        </w:numPr>
        <w:snapToGrid w:val="0"/>
        <w:spacing w:after="0" w:line="240" w:lineRule="auto"/>
        <w:ind w:left="714" w:hanging="357"/>
        <w:jc w:val="both"/>
      </w:pPr>
      <w:r w:rsidRPr="000E473A">
        <w:t>Osoba zodpovedná za správu domu vo vlastnom mene zastupuje a koná na účet vlastníkov bytov a nebytových priestorov pri výkone správy domu a pozemku pred súdom a iným orgánom verejnej moci, ak sa nepreukáže rozpor jej záujmov so zastupovanými vlastníkmi.</w:t>
      </w:r>
    </w:p>
    <w:p w14:paraId="76B894E4" w14:textId="77777777" w:rsidR="0073241E" w:rsidRPr="000E473A" w:rsidRDefault="0073241E" w:rsidP="0073241E">
      <w:pPr>
        <w:snapToGrid w:val="0"/>
        <w:spacing w:after="0" w:line="240" w:lineRule="auto"/>
        <w:jc w:val="both"/>
        <w:rPr>
          <w:b/>
        </w:rPr>
      </w:pPr>
    </w:p>
    <w:p w14:paraId="2234F1CE" w14:textId="77777777" w:rsidR="0073241E" w:rsidRPr="000E473A" w:rsidRDefault="0073241E" w:rsidP="0073241E">
      <w:pPr>
        <w:snapToGrid w:val="0"/>
        <w:spacing w:after="0" w:line="240" w:lineRule="auto"/>
        <w:jc w:val="center"/>
      </w:pPr>
      <w:r w:rsidRPr="000E473A">
        <w:t xml:space="preserve">§ </w:t>
      </w:r>
      <w:r>
        <w:t>1934</w:t>
      </w:r>
    </w:p>
    <w:p w14:paraId="642D32CB" w14:textId="77777777" w:rsidR="0073241E" w:rsidRPr="000E473A" w:rsidRDefault="0073241E" w:rsidP="0073241E">
      <w:pPr>
        <w:snapToGrid w:val="0"/>
        <w:spacing w:after="0" w:line="240" w:lineRule="auto"/>
        <w:jc w:val="center"/>
      </w:pPr>
      <w:r w:rsidRPr="000E473A">
        <w:t>Údržba a oprava bytu a nebytového priestoru</w:t>
      </w:r>
    </w:p>
    <w:p w14:paraId="3502701C" w14:textId="77777777" w:rsidR="0073241E" w:rsidRPr="000E473A" w:rsidRDefault="0073241E" w:rsidP="0073241E">
      <w:pPr>
        <w:snapToGrid w:val="0"/>
        <w:spacing w:after="0" w:line="240" w:lineRule="auto"/>
        <w:jc w:val="center"/>
        <w:rPr>
          <w:b/>
        </w:rPr>
      </w:pPr>
    </w:p>
    <w:p w14:paraId="3993BE42" w14:textId="77777777" w:rsidR="0073241E" w:rsidRDefault="0073241E" w:rsidP="0073241E">
      <w:pPr>
        <w:pStyle w:val="Odsekzoznamu"/>
        <w:numPr>
          <w:ilvl w:val="1"/>
          <w:numId w:val="17"/>
        </w:numPr>
        <w:snapToGrid w:val="0"/>
        <w:spacing w:after="0" w:line="240" w:lineRule="auto"/>
        <w:ind w:left="731" w:hanging="374"/>
        <w:jc w:val="both"/>
      </w:pPr>
      <w:r w:rsidRPr="000E473A">
        <w:t>Vlastník bytu alebo nebytového priestoru je povinný na svoje náklady byt a nebytový priestor udržiavať v stave spôsobilom na riadne užívanie, najmä včas zabezpečovať ich údržbu a opravy. To platí aj o spoločných častiach domu, príslušenstve domu a priľahlom pozemku alebo jeho časti, ktoré má vlastník bytu alebo nebytového priestoru vyhradené na výlučné užívanie. Mieru znášania nákladov na bežnú údržbu a prevádzku na tieto predmety pridruženého spoluvlastníctva sú vlastníci povinní upraviť v zmluve alebo rozhodnutí vlastníkov bytov a nebytových priestorov.</w:t>
      </w:r>
    </w:p>
    <w:p w14:paraId="2D4B9B14" w14:textId="77777777" w:rsidR="009E58B2" w:rsidRDefault="009E58B2" w:rsidP="009E58B2">
      <w:pPr>
        <w:snapToGrid w:val="0"/>
        <w:spacing w:after="0" w:line="240" w:lineRule="auto"/>
        <w:ind w:left="357"/>
        <w:jc w:val="both"/>
      </w:pPr>
    </w:p>
    <w:p w14:paraId="0B044729" w14:textId="2D7ECF96" w:rsidR="009E58B2" w:rsidRPr="004B72C3" w:rsidRDefault="009E58B2" w:rsidP="009E58B2">
      <w:pPr>
        <w:snapToGrid w:val="0"/>
        <w:spacing w:after="0" w:line="240" w:lineRule="auto"/>
        <w:ind w:left="357"/>
        <w:jc w:val="both"/>
        <w:rPr>
          <w:color w:val="EE0000"/>
        </w:rPr>
      </w:pPr>
      <w:r w:rsidRPr="004B72C3">
        <w:rPr>
          <w:color w:val="EE0000"/>
        </w:rPr>
        <w:t xml:space="preserve">K ods. 1 </w:t>
      </w:r>
      <w:r w:rsidR="00ED6452" w:rsidRPr="004B72C3">
        <w:rPr>
          <w:color w:val="EE0000"/>
        </w:rPr>
        <w:t xml:space="preserve">Je potrebné doplniť základné pravidlo, ak by k úprave neprišlo, alebo by sa stala spornou alebo predmetom sporu. Navrhujeme doplniť vetu, </w:t>
      </w:r>
      <w:r w:rsidR="00DC1A63" w:rsidRPr="004B72C3">
        <w:rPr>
          <w:color w:val="EE0000"/>
        </w:rPr>
        <w:t>Pokiaľ o miere znášania týchto nákladov nie je právoplatne rozhodnuté</w:t>
      </w:r>
      <w:r w:rsidR="000C5AE7" w:rsidRPr="004B72C3">
        <w:rPr>
          <w:color w:val="EE0000"/>
        </w:rPr>
        <w:t xml:space="preserve"> a nie sú upravené v</w:t>
      </w:r>
      <w:r w:rsidR="002D583E" w:rsidRPr="004B72C3">
        <w:rPr>
          <w:color w:val="EE0000"/>
        </w:rPr>
        <w:t> </w:t>
      </w:r>
      <w:r w:rsidR="000C5AE7" w:rsidRPr="004B72C3">
        <w:rPr>
          <w:color w:val="EE0000"/>
        </w:rPr>
        <w:t>zmluve,</w:t>
      </w:r>
      <w:r w:rsidR="00846364" w:rsidRPr="004B72C3">
        <w:rPr>
          <w:color w:val="EE0000"/>
        </w:rPr>
        <w:t xml:space="preserve"> týkajúcej sa správy domu, </w:t>
      </w:r>
      <w:r w:rsidR="004B72C3" w:rsidRPr="004B72C3">
        <w:rPr>
          <w:color w:val="EE0000"/>
        </w:rPr>
        <w:t>za mieru znášania týchto nákladov sa považuje veľkosť spoluvlastníckeho podielu.</w:t>
      </w:r>
      <w:r w:rsidR="000C5AE7" w:rsidRPr="004B72C3">
        <w:rPr>
          <w:color w:val="EE0000"/>
        </w:rPr>
        <w:t xml:space="preserve"> </w:t>
      </w:r>
    </w:p>
    <w:p w14:paraId="73F6CCE1" w14:textId="77777777" w:rsidR="0073241E" w:rsidRPr="000E473A" w:rsidRDefault="0073241E" w:rsidP="0073241E">
      <w:pPr>
        <w:pStyle w:val="Odsekzoznamu"/>
        <w:snapToGrid w:val="0"/>
        <w:spacing w:after="0" w:line="240" w:lineRule="auto"/>
        <w:ind w:left="731"/>
        <w:jc w:val="both"/>
      </w:pPr>
    </w:p>
    <w:p w14:paraId="5E1ECAF3" w14:textId="77777777" w:rsidR="0073241E" w:rsidRPr="000E473A" w:rsidRDefault="0073241E" w:rsidP="0073241E">
      <w:pPr>
        <w:pStyle w:val="Odsekzoznamu"/>
        <w:numPr>
          <w:ilvl w:val="1"/>
          <w:numId w:val="17"/>
        </w:numPr>
        <w:snapToGrid w:val="0"/>
        <w:spacing w:after="0" w:line="240" w:lineRule="auto"/>
        <w:ind w:left="731" w:hanging="374"/>
        <w:jc w:val="both"/>
      </w:pPr>
      <w:r w:rsidRPr="000E473A">
        <w:t>Vlastník bytu alebo nebytového priestoru je povinný odstrániť vady a poškodenia, ktoré na iných bytoch alebo nebytových priestoroch alebo na spoločných častiach domu spôsobil sám, alebo osoby, ktoré užívajú jeho byt alebo nebytový priestor.</w:t>
      </w:r>
    </w:p>
    <w:p w14:paraId="5E5CA5D1" w14:textId="77777777" w:rsidR="0073241E" w:rsidRPr="000E473A" w:rsidRDefault="0073241E" w:rsidP="0073241E">
      <w:pPr>
        <w:snapToGrid w:val="0"/>
        <w:spacing w:after="0" w:line="240" w:lineRule="auto"/>
        <w:jc w:val="both"/>
        <w:rPr>
          <w:b/>
        </w:rPr>
      </w:pPr>
    </w:p>
    <w:p w14:paraId="23521F17" w14:textId="77777777" w:rsidR="0073241E" w:rsidRPr="000E473A" w:rsidRDefault="0073241E" w:rsidP="0073241E">
      <w:pPr>
        <w:snapToGrid w:val="0"/>
        <w:spacing w:after="0" w:line="240" w:lineRule="auto"/>
        <w:jc w:val="center"/>
      </w:pPr>
      <w:r w:rsidRPr="000E473A">
        <w:t xml:space="preserve">§ </w:t>
      </w:r>
      <w:r>
        <w:t>1935</w:t>
      </w:r>
    </w:p>
    <w:p w14:paraId="207F78DE" w14:textId="77777777" w:rsidR="0073241E" w:rsidRPr="000E473A" w:rsidRDefault="0073241E" w:rsidP="0073241E">
      <w:pPr>
        <w:snapToGrid w:val="0"/>
        <w:spacing w:after="0" w:line="240" w:lineRule="auto"/>
        <w:jc w:val="center"/>
      </w:pPr>
      <w:r w:rsidRPr="000E473A">
        <w:t>Záväznosť pravidiel správy domu</w:t>
      </w:r>
    </w:p>
    <w:p w14:paraId="554CA960" w14:textId="77777777" w:rsidR="0073241E" w:rsidRPr="000E473A" w:rsidRDefault="0073241E" w:rsidP="0073241E">
      <w:pPr>
        <w:snapToGrid w:val="0"/>
        <w:spacing w:after="0" w:line="240" w:lineRule="auto"/>
        <w:jc w:val="both"/>
      </w:pPr>
    </w:p>
    <w:p w14:paraId="790AA1B6" w14:textId="77777777" w:rsidR="0073241E" w:rsidRPr="000E473A" w:rsidRDefault="0073241E" w:rsidP="0073241E">
      <w:pPr>
        <w:pStyle w:val="Odsekzoznamu"/>
        <w:numPr>
          <w:ilvl w:val="0"/>
          <w:numId w:val="20"/>
        </w:numPr>
        <w:snapToGrid w:val="0"/>
        <w:spacing w:after="0" w:line="240" w:lineRule="auto"/>
        <w:jc w:val="both"/>
      </w:pPr>
      <w:r w:rsidRPr="000E473A">
        <w:t>Nadobudnutím vlastníckeho práva k bytu alebo nebytovému priestoru v dome vzniká vlastníkovi povinnosť riadiť sa pravidlami pre správu domu a pre užívanie spoločných častí domu, príslušenstva domu a pozemku, ktoré sa pre neho stávajú od tohto momentu záväznými.</w:t>
      </w:r>
    </w:p>
    <w:p w14:paraId="27EABB27" w14:textId="77777777" w:rsidR="0073241E" w:rsidRPr="000E473A" w:rsidRDefault="0073241E" w:rsidP="0073241E">
      <w:pPr>
        <w:pStyle w:val="Odsekzoznamu"/>
        <w:snapToGrid w:val="0"/>
        <w:spacing w:after="0" w:line="240" w:lineRule="auto"/>
        <w:ind w:left="780"/>
        <w:jc w:val="both"/>
      </w:pPr>
    </w:p>
    <w:p w14:paraId="731AA0B4" w14:textId="77777777" w:rsidR="0073241E" w:rsidRPr="000E473A" w:rsidRDefault="0073241E" w:rsidP="0073241E">
      <w:pPr>
        <w:pStyle w:val="Odsekzoznamu"/>
        <w:numPr>
          <w:ilvl w:val="0"/>
          <w:numId w:val="20"/>
        </w:numPr>
        <w:snapToGrid w:val="0"/>
        <w:spacing w:after="0" w:line="240" w:lineRule="auto"/>
        <w:jc w:val="both"/>
      </w:pPr>
      <w:r w:rsidRPr="000E473A">
        <w:t>Vlastník bytu a nebytového priestoru je povinný zabezpečiť, aby pravidlá pre výkon správy domu dodržiavali aj osoby, ktorým umožnil vstup do domu alebo bytu či nebytového priestoru; to platí aj pri ich prenechaní do užívania tretej osobe.</w:t>
      </w:r>
    </w:p>
    <w:p w14:paraId="5F941BEA" w14:textId="77777777" w:rsidR="0073241E" w:rsidRPr="000E473A" w:rsidRDefault="0073241E" w:rsidP="0073241E">
      <w:pPr>
        <w:snapToGrid w:val="0"/>
        <w:spacing w:after="0" w:line="240" w:lineRule="auto"/>
        <w:jc w:val="both"/>
      </w:pPr>
    </w:p>
    <w:p w14:paraId="4FFFCA08" w14:textId="77777777" w:rsidR="0073241E" w:rsidRPr="000E473A" w:rsidRDefault="0073241E" w:rsidP="0073241E">
      <w:pPr>
        <w:snapToGrid w:val="0"/>
        <w:spacing w:after="0" w:line="240" w:lineRule="auto"/>
        <w:jc w:val="center"/>
      </w:pPr>
      <w:r w:rsidRPr="000E473A">
        <w:t xml:space="preserve">§ </w:t>
      </w:r>
      <w:r>
        <w:t>1936</w:t>
      </w:r>
    </w:p>
    <w:p w14:paraId="22F66F92" w14:textId="77777777" w:rsidR="0073241E" w:rsidRPr="000E473A" w:rsidRDefault="0073241E" w:rsidP="0073241E">
      <w:pPr>
        <w:snapToGrid w:val="0"/>
        <w:spacing w:after="0" w:line="240" w:lineRule="auto"/>
        <w:jc w:val="center"/>
      </w:pPr>
      <w:r w:rsidRPr="000E473A">
        <w:t>Účasť na správe domu a pozemku</w:t>
      </w:r>
    </w:p>
    <w:p w14:paraId="632305A2" w14:textId="77777777" w:rsidR="0073241E" w:rsidRPr="000E473A" w:rsidRDefault="0073241E" w:rsidP="0073241E">
      <w:pPr>
        <w:snapToGrid w:val="0"/>
        <w:spacing w:after="0" w:line="240" w:lineRule="auto"/>
        <w:jc w:val="both"/>
      </w:pPr>
    </w:p>
    <w:p w14:paraId="519C10A3" w14:textId="77777777" w:rsidR="0073241E" w:rsidRDefault="0073241E" w:rsidP="0073241E">
      <w:pPr>
        <w:pStyle w:val="Odsekzoznamu"/>
        <w:numPr>
          <w:ilvl w:val="0"/>
          <w:numId w:val="21"/>
        </w:numPr>
        <w:snapToGrid w:val="0"/>
        <w:spacing w:after="0" w:line="240" w:lineRule="auto"/>
        <w:ind w:left="714" w:hanging="357"/>
        <w:jc w:val="both"/>
      </w:pPr>
      <w:r w:rsidRPr="000E473A">
        <w:t>Vlastník bytu alebo nebytového priestoru má právo a povinnosť zúčastňovať sa na správe domu a pozemku. Vlastník bytu a nebytového priestoru rozhoduje ako spoluvlastník o všetkých veciach, ktoré sa týkajú spoločných častí domu, príslušenstva domu a pozemku v súlade s ustanoveniami tohto a osobitného predpisu.</w:t>
      </w:r>
    </w:p>
    <w:p w14:paraId="704F8314" w14:textId="77777777" w:rsidR="00C15BF8" w:rsidRDefault="00C15BF8" w:rsidP="00C15BF8">
      <w:pPr>
        <w:snapToGrid w:val="0"/>
        <w:spacing w:after="0" w:line="240" w:lineRule="auto"/>
        <w:ind w:left="357"/>
        <w:jc w:val="both"/>
      </w:pPr>
    </w:p>
    <w:p w14:paraId="0D670EDE" w14:textId="60FFD1BD" w:rsidR="001B0C07" w:rsidRPr="00103051" w:rsidRDefault="00C15BF8" w:rsidP="001B0C07">
      <w:pPr>
        <w:snapToGrid w:val="0"/>
        <w:spacing w:after="0" w:line="240" w:lineRule="auto"/>
        <w:ind w:left="357"/>
        <w:jc w:val="both"/>
        <w:rPr>
          <w:color w:val="EE0000"/>
        </w:rPr>
      </w:pPr>
      <w:r w:rsidRPr="00103051">
        <w:rPr>
          <w:color w:val="EE0000"/>
        </w:rPr>
        <w:lastRenderedPageBreak/>
        <w:t>K ods. 1</w:t>
      </w:r>
      <w:r w:rsidR="00621249" w:rsidRPr="00103051">
        <w:rPr>
          <w:color w:val="EE0000"/>
        </w:rPr>
        <w:t xml:space="preserve"> Je potrebné definovať spôsob</w:t>
      </w:r>
      <w:r w:rsidR="00A906C3" w:rsidRPr="00103051">
        <w:rPr>
          <w:color w:val="EE0000"/>
        </w:rPr>
        <w:t xml:space="preserve"> zúčastňovania sa na správe domu a to najmä prijímaním rozhodnutí. </w:t>
      </w:r>
      <w:r w:rsidR="003A4B2D" w:rsidRPr="00103051">
        <w:rPr>
          <w:color w:val="EE0000"/>
        </w:rPr>
        <w:t xml:space="preserve">S ohľadom na aktuálny právny stav </w:t>
      </w:r>
      <w:r w:rsidR="00BF5373" w:rsidRPr="00103051">
        <w:rPr>
          <w:color w:val="EE0000"/>
        </w:rPr>
        <w:t>a rozšírenú prax písomného hlasovania, dop</w:t>
      </w:r>
      <w:r w:rsidR="001B0C07" w:rsidRPr="00103051">
        <w:rPr>
          <w:color w:val="EE0000"/>
        </w:rPr>
        <w:t xml:space="preserve">lňovaného elektronickou formou, </w:t>
      </w:r>
      <w:r w:rsidR="003A4B2D" w:rsidRPr="00103051">
        <w:rPr>
          <w:color w:val="EE0000"/>
        </w:rPr>
        <w:t xml:space="preserve">je potrebné vypustiť povinnosť najmenej jednej schôdze ročne, </w:t>
      </w:r>
      <w:r w:rsidR="001B0C07" w:rsidRPr="00103051">
        <w:rPr>
          <w:color w:val="EE0000"/>
        </w:rPr>
        <w:t>preto navrhujeme do ods. doplniť nasledovnú vetu: Vlastníci</w:t>
      </w:r>
      <w:r w:rsidR="001B0C07" w:rsidRPr="00103051">
        <w:rPr>
          <w:color w:val="EE0000"/>
        </w:rPr>
        <w:t xml:space="preserve"> prijíma</w:t>
      </w:r>
      <w:r w:rsidR="004730DA" w:rsidRPr="00103051">
        <w:rPr>
          <w:color w:val="EE0000"/>
        </w:rPr>
        <w:t>jú</w:t>
      </w:r>
      <w:r w:rsidR="001B0C07" w:rsidRPr="00103051">
        <w:rPr>
          <w:color w:val="EE0000"/>
        </w:rPr>
        <w:t xml:space="preserve"> rozhodnutia na schôdzi alebo v písomnom hlasovaní, ktorú zvoláva alebo</w:t>
      </w:r>
      <w:r w:rsidR="004730DA" w:rsidRPr="00103051">
        <w:rPr>
          <w:color w:val="EE0000"/>
        </w:rPr>
        <w:t xml:space="preserve"> ktoré</w:t>
      </w:r>
      <w:r w:rsidR="001B0C07" w:rsidRPr="00103051">
        <w:rPr>
          <w:color w:val="EE0000"/>
        </w:rPr>
        <w:t xml:space="preserve"> vyhlasuje osoba, vykonávajúca správu, na základe vlastnej vôle podľa potreby, alebo na žiadosť najmenej štvrtiny vlastníkov. </w:t>
      </w:r>
    </w:p>
    <w:p w14:paraId="3719117E" w14:textId="45B208BB" w:rsidR="00C15BF8" w:rsidRPr="000E473A" w:rsidRDefault="00C15BF8" w:rsidP="00C15BF8">
      <w:pPr>
        <w:snapToGrid w:val="0"/>
        <w:spacing w:after="0" w:line="240" w:lineRule="auto"/>
        <w:ind w:left="357"/>
        <w:jc w:val="both"/>
      </w:pPr>
    </w:p>
    <w:p w14:paraId="6B370F8F" w14:textId="77777777" w:rsidR="0073241E" w:rsidRPr="000E473A" w:rsidRDefault="0073241E" w:rsidP="0073241E">
      <w:pPr>
        <w:pStyle w:val="Odsekzoznamu"/>
        <w:snapToGrid w:val="0"/>
        <w:spacing w:after="0" w:line="240" w:lineRule="auto"/>
        <w:ind w:left="714"/>
        <w:jc w:val="both"/>
      </w:pPr>
    </w:p>
    <w:p w14:paraId="3A5CD2B1" w14:textId="77777777" w:rsidR="0073241E" w:rsidRPr="000E473A" w:rsidRDefault="0073241E" w:rsidP="0073241E">
      <w:pPr>
        <w:pStyle w:val="Odsekzoznamu"/>
        <w:numPr>
          <w:ilvl w:val="0"/>
          <w:numId w:val="21"/>
        </w:numPr>
        <w:snapToGrid w:val="0"/>
        <w:spacing w:after="0" w:line="240" w:lineRule="auto"/>
        <w:ind w:left="714" w:hanging="357"/>
        <w:jc w:val="both"/>
      </w:pPr>
      <w:r w:rsidRPr="000E473A">
        <w:t>Právo podľa odseku 1 nemožno dohodou vylúčiť ani obmedziť.</w:t>
      </w:r>
    </w:p>
    <w:p w14:paraId="160B9FF4" w14:textId="77777777" w:rsidR="0073241E" w:rsidRPr="000E473A" w:rsidRDefault="0073241E" w:rsidP="0073241E">
      <w:pPr>
        <w:pStyle w:val="Odsekzoznamu"/>
        <w:spacing w:after="0" w:line="240" w:lineRule="auto"/>
      </w:pPr>
    </w:p>
    <w:p w14:paraId="57040A56" w14:textId="77777777" w:rsidR="0073241E" w:rsidRPr="000E473A" w:rsidRDefault="0073241E" w:rsidP="0073241E">
      <w:pPr>
        <w:pStyle w:val="Odsekzoznamu"/>
        <w:numPr>
          <w:ilvl w:val="0"/>
          <w:numId w:val="21"/>
        </w:numPr>
        <w:snapToGrid w:val="0"/>
        <w:spacing w:after="0" w:line="240" w:lineRule="auto"/>
        <w:ind w:left="714" w:hanging="357"/>
        <w:jc w:val="both"/>
      </w:pPr>
      <w:r w:rsidRPr="000E473A">
        <w:t>Za každý byt a nebytový priestor má vlastník bytu alebo nebytového priestoru jeden hlas pripadajúci na byt alebo nebytový priestor v dome. Ak je byt alebo nebytový priestor vo vlastníctve viacerých osôb, môže uplatniť svoje hlasovacie právo ktorýkoľvek zo spoluvlastníkov zúčastnených na hlasovaní. Ak medzi nimi pri hlasovaní nastane nezhoda prejavu vôle, na takýto hlas sa neprihliada; to neplatí, ak hlasovacie právo uplatní väčšinový spoluvlastník bytu alebo nebytového priestoru.</w:t>
      </w:r>
    </w:p>
    <w:p w14:paraId="510D7602" w14:textId="77777777" w:rsidR="0073241E" w:rsidRPr="000E473A" w:rsidRDefault="0073241E" w:rsidP="0073241E">
      <w:pPr>
        <w:pStyle w:val="Odsekzoznamu"/>
        <w:snapToGrid w:val="0"/>
        <w:spacing w:after="0" w:line="240" w:lineRule="auto"/>
        <w:ind w:left="714"/>
        <w:jc w:val="both"/>
      </w:pPr>
    </w:p>
    <w:p w14:paraId="0C7512BB" w14:textId="77777777" w:rsidR="0073241E" w:rsidRPr="000E473A" w:rsidRDefault="0073241E" w:rsidP="0073241E">
      <w:pPr>
        <w:pStyle w:val="Odsekzoznamu"/>
        <w:numPr>
          <w:ilvl w:val="0"/>
          <w:numId w:val="21"/>
        </w:numPr>
        <w:snapToGrid w:val="0"/>
        <w:spacing w:after="0" w:line="240" w:lineRule="auto"/>
        <w:ind w:left="714" w:hanging="357"/>
        <w:jc w:val="both"/>
      </w:pPr>
      <w:r w:rsidRPr="000E473A">
        <w:t>Ak sa hlasuje o správe pozemku v pridruženom spoluvlastníctve vlastníkov bytov a nebytových priestorov vo viacerých domoch podľa § 19</w:t>
      </w:r>
      <w:r>
        <w:t>10</w:t>
      </w:r>
      <w:r w:rsidRPr="000E473A">
        <w:t xml:space="preserve"> ods. 2, sa rozhoduje podľa veľkosti spoluvlastníckych podielov týchto vlastníkov na tomto pozemku.</w:t>
      </w:r>
    </w:p>
    <w:p w14:paraId="025C47E9" w14:textId="77777777" w:rsidR="0073241E" w:rsidRPr="000E473A" w:rsidRDefault="0073241E" w:rsidP="0073241E">
      <w:pPr>
        <w:snapToGrid w:val="0"/>
        <w:spacing w:after="0" w:line="240" w:lineRule="auto"/>
        <w:jc w:val="both"/>
      </w:pPr>
    </w:p>
    <w:p w14:paraId="293F5D0F" w14:textId="77777777" w:rsidR="0073241E" w:rsidRPr="000E473A" w:rsidRDefault="0073241E" w:rsidP="0073241E">
      <w:pPr>
        <w:snapToGrid w:val="0"/>
        <w:spacing w:after="0" w:line="240" w:lineRule="auto"/>
        <w:jc w:val="center"/>
      </w:pPr>
      <w:r w:rsidRPr="000E473A">
        <w:t xml:space="preserve">§ </w:t>
      </w:r>
      <w:r>
        <w:t>1937</w:t>
      </w:r>
    </w:p>
    <w:p w14:paraId="7EE1D0C1" w14:textId="77777777" w:rsidR="0073241E" w:rsidRPr="000E473A" w:rsidRDefault="0073241E" w:rsidP="0073241E">
      <w:pPr>
        <w:snapToGrid w:val="0"/>
        <w:spacing w:after="0" w:line="240" w:lineRule="auto"/>
        <w:jc w:val="center"/>
      </w:pPr>
      <w:r w:rsidRPr="000E473A">
        <w:t>Údržba, oprava, úprava a prestavba domu a spoločných častí domu</w:t>
      </w:r>
    </w:p>
    <w:p w14:paraId="381277D2" w14:textId="77777777" w:rsidR="0073241E" w:rsidRPr="000E473A" w:rsidRDefault="0073241E" w:rsidP="0073241E">
      <w:pPr>
        <w:snapToGrid w:val="0"/>
        <w:spacing w:after="0" w:line="240" w:lineRule="auto"/>
        <w:jc w:val="both"/>
      </w:pPr>
    </w:p>
    <w:p w14:paraId="378B88EF" w14:textId="77777777" w:rsidR="0073241E" w:rsidRPr="000E473A" w:rsidRDefault="0073241E" w:rsidP="0073241E">
      <w:pPr>
        <w:pStyle w:val="Odsekzoznamu"/>
        <w:numPr>
          <w:ilvl w:val="0"/>
          <w:numId w:val="22"/>
        </w:numPr>
        <w:snapToGrid w:val="0"/>
        <w:spacing w:after="0" w:line="240" w:lineRule="auto"/>
        <w:jc w:val="both"/>
      </w:pPr>
      <w:r w:rsidRPr="000E473A">
        <w:t>Vlastník bytu alebo nebytového priestoru je povinný zdržať sa všetkého, čo bráni údržbe, oprave, úprave, prestavbe či iných zásahov do domu alebo spoločných častí domu.</w:t>
      </w:r>
    </w:p>
    <w:p w14:paraId="7F1103E6" w14:textId="77777777" w:rsidR="0073241E" w:rsidRPr="000E473A" w:rsidRDefault="0073241E" w:rsidP="0073241E">
      <w:pPr>
        <w:pStyle w:val="Odsekzoznamu"/>
        <w:snapToGrid w:val="0"/>
        <w:spacing w:after="0" w:line="240" w:lineRule="auto"/>
        <w:jc w:val="both"/>
      </w:pPr>
    </w:p>
    <w:p w14:paraId="4ACF8EE8" w14:textId="77777777" w:rsidR="0073241E" w:rsidRPr="000E473A" w:rsidRDefault="0073241E" w:rsidP="0073241E">
      <w:pPr>
        <w:pStyle w:val="Odsekzoznamu"/>
        <w:numPr>
          <w:ilvl w:val="0"/>
          <w:numId w:val="22"/>
        </w:numPr>
        <w:snapToGrid w:val="0"/>
        <w:spacing w:after="0" w:line="240" w:lineRule="auto"/>
        <w:jc w:val="both"/>
      </w:pPr>
      <w:r w:rsidRPr="000E473A">
        <w:t>Vlastník bytu alebo nebytového priestoru je povinný umožniť po predchádzajúcej výzve na nevyhnutný čas a v nevyhnutnej miere vstup do bytu alebo nebytového priestoru zástupcovi spoločenstva alebo inej osobe oprávnenej vykonávať správu domu alebo nimi povereným osobám za účelom vykonania obhliadky, údržby, opravy, úpravy, modernizácie, či rekonštrukcie spoločných častí domu prístupných len z jeho bytu alebo nebytového priestoru. To platí aj pre montáž, údržbu, výmenu a kontrolu zariadení na meranie spotreby tepla, chladu, vody, plynu, či iných energií v byte a nebytovom priestore a odpočet nameraných hodnôt. Ak vlastník bytu alebo nebytového priestoru neumožní na požiadanie vstup do bytu alebo nebytového priestoru oprávneným osobám, zodpovedá za škody vzniknuté takýmto konaním.</w:t>
      </w:r>
    </w:p>
    <w:p w14:paraId="17AA39F8" w14:textId="77777777" w:rsidR="0073241E" w:rsidRPr="000E473A" w:rsidRDefault="0073241E" w:rsidP="0073241E">
      <w:pPr>
        <w:pStyle w:val="Odsekzoznamu"/>
        <w:spacing w:after="0" w:line="240" w:lineRule="auto"/>
      </w:pPr>
    </w:p>
    <w:p w14:paraId="787E90D8" w14:textId="77777777" w:rsidR="0073241E" w:rsidRDefault="0073241E" w:rsidP="0073241E">
      <w:pPr>
        <w:pStyle w:val="Odsekzoznamu"/>
        <w:numPr>
          <w:ilvl w:val="0"/>
          <w:numId w:val="22"/>
        </w:numPr>
        <w:snapToGrid w:val="0"/>
        <w:spacing w:after="0" w:line="240" w:lineRule="auto"/>
        <w:jc w:val="both"/>
      </w:pPr>
      <w:r w:rsidRPr="000E473A">
        <w:t>Ak dôjde výkonom činností podľa odseku 2 alebo ich nevykonaním k poškodeniu bytu alebo nebytového priestoru, nahradia ostatní spoluvlastníci domu dotknutému vlastníkovi bytu alebo nebytového priestoru vzniknutú škodu, tejto zodpovednosti sa nemožno zbaviť. Ak však vykonával tieto práce vo svojom záujme len niektorý vlastník bytu alebo nebytového priestoru, nahradí škodu sám.</w:t>
      </w:r>
    </w:p>
    <w:p w14:paraId="78A01942" w14:textId="77777777" w:rsidR="00574B6F" w:rsidRDefault="00574B6F" w:rsidP="00574B6F">
      <w:pPr>
        <w:pStyle w:val="Odsekzoznamu"/>
      </w:pPr>
    </w:p>
    <w:p w14:paraId="55BAC18D" w14:textId="409D0CA6" w:rsidR="00574B6F" w:rsidRPr="002A5724" w:rsidRDefault="00574B6F" w:rsidP="00574B6F">
      <w:pPr>
        <w:snapToGrid w:val="0"/>
        <w:spacing w:after="0" w:line="240" w:lineRule="auto"/>
        <w:jc w:val="both"/>
        <w:rPr>
          <w:color w:val="EE0000"/>
        </w:rPr>
      </w:pPr>
      <w:r w:rsidRPr="002A5724">
        <w:rPr>
          <w:color w:val="EE0000"/>
        </w:rPr>
        <w:t xml:space="preserve">K ods. 3 </w:t>
      </w:r>
      <w:r w:rsidR="007E60DE" w:rsidRPr="002A5724">
        <w:rPr>
          <w:color w:val="EE0000"/>
        </w:rPr>
        <w:t xml:space="preserve">V praxi sa často vyskytuje situácia, kedy si vlastníci prerobia svoj byt alebo nebytový priestor spôsobom, ktorým zmenia pôvodné dispozície tak, že neumožňujú </w:t>
      </w:r>
      <w:r w:rsidR="00964E32" w:rsidRPr="002A5724">
        <w:rPr>
          <w:color w:val="EE0000"/>
        </w:rPr>
        <w:t xml:space="preserve">opravu, údržbu, rekonštrukciu alebo modernizáciu spoločných častí a príslušenstva </w:t>
      </w:r>
      <w:r w:rsidR="00563A84" w:rsidRPr="002A5724">
        <w:rPr>
          <w:color w:val="EE0000"/>
        </w:rPr>
        <w:t>domu. Preto by zásahy, ktorým</w:t>
      </w:r>
      <w:r w:rsidR="00B16596" w:rsidRPr="002A5724">
        <w:rPr>
          <w:color w:val="EE0000"/>
        </w:rPr>
        <w:t>i</w:t>
      </w:r>
      <w:r w:rsidR="00563A84" w:rsidRPr="002A5724">
        <w:rPr>
          <w:color w:val="EE0000"/>
        </w:rPr>
        <w:t xml:space="preserve"> takto vlastník zmení dispozíciu priestoru</w:t>
      </w:r>
      <w:r w:rsidR="00B16596" w:rsidRPr="002A5724">
        <w:rPr>
          <w:color w:val="EE0000"/>
        </w:rPr>
        <w:t xml:space="preserve">, mali byť vylúčené zo zodpovednosti za </w:t>
      </w:r>
      <w:r w:rsidR="00B16596" w:rsidRPr="002A5724">
        <w:rPr>
          <w:color w:val="EE0000"/>
        </w:rPr>
        <w:lastRenderedPageBreak/>
        <w:t>škodu</w:t>
      </w:r>
      <w:r w:rsidR="00175832" w:rsidRPr="002A5724">
        <w:rPr>
          <w:color w:val="EE0000"/>
        </w:rPr>
        <w:t>. Navrhujeme doplniť nasledovnú vetu.</w:t>
      </w:r>
      <w:r w:rsidR="007E60DE" w:rsidRPr="002A5724">
        <w:rPr>
          <w:color w:val="EE0000"/>
        </w:rPr>
        <w:t xml:space="preserve"> </w:t>
      </w:r>
      <w:r w:rsidR="00175832" w:rsidRPr="002A5724">
        <w:rPr>
          <w:color w:val="EE0000"/>
        </w:rPr>
        <w:t>Za škodu sa nepovažuje nevyhnutné odstránenie alebo úprava veci, ktorú vlastník zmenil spôsobom, ktorý znemožnil činnosti podľa ods. 2 oproti pôvodnému stavu bytu alebo NP</w:t>
      </w:r>
      <w:r w:rsidR="002A5724" w:rsidRPr="002A5724">
        <w:rPr>
          <w:color w:val="EE0000"/>
        </w:rPr>
        <w:t>.</w:t>
      </w:r>
    </w:p>
    <w:p w14:paraId="2A879FB0" w14:textId="77777777" w:rsidR="0073241E" w:rsidRPr="000E473A" w:rsidRDefault="0073241E" w:rsidP="0073241E">
      <w:pPr>
        <w:snapToGrid w:val="0"/>
        <w:spacing w:after="0" w:line="240" w:lineRule="auto"/>
        <w:jc w:val="both"/>
      </w:pPr>
    </w:p>
    <w:p w14:paraId="3005E819" w14:textId="77777777" w:rsidR="0073241E" w:rsidRPr="000E473A" w:rsidRDefault="0073241E" w:rsidP="0073241E">
      <w:pPr>
        <w:snapToGrid w:val="0"/>
        <w:spacing w:after="0" w:line="240" w:lineRule="auto"/>
        <w:jc w:val="center"/>
      </w:pPr>
      <w:r w:rsidRPr="000E473A">
        <w:t xml:space="preserve">§ </w:t>
      </w:r>
      <w:r>
        <w:t>1938</w:t>
      </w:r>
    </w:p>
    <w:p w14:paraId="6DA5D3A8" w14:textId="77777777" w:rsidR="0073241E" w:rsidRPr="000E473A" w:rsidRDefault="0073241E" w:rsidP="0073241E">
      <w:pPr>
        <w:snapToGrid w:val="0"/>
        <w:spacing w:after="0" w:line="240" w:lineRule="auto"/>
        <w:jc w:val="center"/>
      </w:pPr>
      <w:r w:rsidRPr="000E473A">
        <w:t>Stavebné úpravy bytu alebo nebytového priestoru</w:t>
      </w:r>
    </w:p>
    <w:p w14:paraId="0DB5C64D" w14:textId="77777777" w:rsidR="0073241E" w:rsidRPr="000E473A" w:rsidRDefault="0073241E" w:rsidP="0073241E">
      <w:pPr>
        <w:snapToGrid w:val="0"/>
        <w:spacing w:after="0" w:line="240" w:lineRule="auto"/>
        <w:jc w:val="both"/>
      </w:pPr>
    </w:p>
    <w:p w14:paraId="11852B9A" w14:textId="77777777" w:rsidR="0073241E" w:rsidRPr="000E473A" w:rsidRDefault="0073241E" w:rsidP="0073241E">
      <w:pPr>
        <w:pStyle w:val="Odsekzoznamu"/>
        <w:numPr>
          <w:ilvl w:val="0"/>
          <w:numId w:val="23"/>
        </w:numPr>
        <w:snapToGrid w:val="0"/>
        <w:spacing w:after="0" w:line="240" w:lineRule="auto"/>
        <w:jc w:val="both"/>
      </w:pPr>
      <w:r w:rsidRPr="000E473A">
        <w:t>Vlastník bytu alebo nebytového priestoru nesmie vykonávať úpravy bytu alebo nebytového priestoru v dome, ktorými by v neprimeranom rozsahu ohrozoval, obmedzoval alebo rušil ostatných, alebo by menil vzhľad domu bez súhlasu vlastníkov bytov a nebytových priestorov. Ustanovenia osobitných predpisov tým nie sú dotknuté.</w:t>
      </w:r>
    </w:p>
    <w:p w14:paraId="3CE66C31" w14:textId="77777777" w:rsidR="0073241E" w:rsidRPr="000E473A" w:rsidRDefault="0073241E" w:rsidP="0073241E">
      <w:pPr>
        <w:pStyle w:val="Odsekzoznamu"/>
        <w:snapToGrid w:val="0"/>
        <w:spacing w:after="0" w:line="240" w:lineRule="auto"/>
        <w:ind w:left="810"/>
        <w:jc w:val="both"/>
      </w:pPr>
    </w:p>
    <w:p w14:paraId="6ED164F2" w14:textId="77777777" w:rsidR="0073241E" w:rsidRPr="000E473A" w:rsidRDefault="0073241E" w:rsidP="0073241E">
      <w:pPr>
        <w:pStyle w:val="Odsekzoznamu"/>
        <w:numPr>
          <w:ilvl w:val="0"/>
          <w:numId w:val="23"/>
        </w:numPr>
        <w:snapToGrid w:val="0"/>
        <w:spacing w:after="0" w:line="240" w:lineRule="auto"/>
        <w:jc w:val="both"/>
      </w:pPr>
      <w:r w:rsidRPr="000E473A">
        <w:t xml:space="preserve">Vlastník bytu alebo nebytového priestoru, ktorý stavebne upravuje byt alebo nebytový priestor alebo zasahuje do spoločných častí domu, je povinný na výzvu umožniť prístup do bytu alebo nebytového priestoru inej osobe zodpovednej za správu domu, alebo poverenému vlastníkov z dôvodu kontroly, či stavebné úpravy neohrozujú, nepoškodzujú alebo nemenia spoločné časti domu. </w:t>
      </w:r>
    </w:p>
    <w:p w14:paraId="721A8D40" w14:textId="77777777" w:rsidR="0073241E" w:rsidRPr="000E473A" w:rsidRDefault="0073241E" w:rsidP="0073241E">
      <w:pPr>
        <w:pStyle w:val="Odsekzoznamu"/>
        <w:spacing w:after="0" w:line="240" w:lineRule="auto"/>
      </w:pPr>
    </w:p>
    <w:p w14:paraId="7FA9BB78" w14:textId="77777777" w:rsidR="0073241E" w:rsidRDefault="0073241E" w:rsidP="0073241E">
      <w:pPr>
        <w:pStyle w:val="Odsekzoznamu"/>
        <w:numPr>
          <w:ilvl w:val="0"/>
          <w:numId w:val="23"/>
        </w:numPr>
        <w:snapToGrid w:val="0"/>
        <w:spacing w:after="0" w:line="240" w:lineRule="auto"/>
        <w:jc w:val="both"/>
      </w:pPr>
      <w:r w:rsidRPr="000E473A">
        <w:t>Ak vlastník bytu alebo nebytového priestoru neumožní vstup do bytu alebo nebytového priestoru, je osoba zodpovedná za správu domu povinná oznámiť vykonávanie stavebných úprav bytu alebo nebytového priestoru príslušnému stavebnému úradu. Zároveň je oprávnená obrátiť sa na súd, aby ten vlastníkovi bytu a nebytového priestoru uložil povinnosť podľa tohto odseku.</w:t>
      </w:r>
    </w:p>
    <w:p w14:paraId="08294CA3" w14:textId="77777777" w:rsidR="002A5724" w:rsidRDefault="002A5724" w:rsidP="002A5724">
      <w:pPr>
        <w:pStyle w:val="Odsekzoznamu"/>
      </w:pPr>
    </w:p>
    <w:p w14:paraId="2F4BC09E" w14:textId="076B9A29" w:rsidR="002A5724" w:rsidRPr="00D218D0" w:rsidRDefault="002A5724" w:rsidP="002A5724">
      <w:pPr>
        <w:snapToGrid w:val="0"/>
        <w:spacing w:after="0" w:line="240" w:lineRule="auto"/>
        <w:jc w:val="both"/>
        <w:rPr>
          <w:color w:val="EE0000"/>
        </w:rPr>
      </w:pPr>
      <w:r w:rsidRPr="00D218D0">
        <w:rPr>
          <w:color w:val="EE0000"/>
        </w:rPr>
        <w:t xml:space="preserve">K ods. 3 </w:t>
      </w:r>
      <w:r w:rsidR="00D218D0" w:rsidRPr="00D218D0">
        <w:rPr>
          <w:color w:val="EE0000"/>
        </w:rPr>
        <w:t>Oznamovanie sa podľa platnej právnej úpravy realizuje voči Úradu pre územné plánovanie a výstavbu.</w:t>
      </w:r>
    </w:p>
    <w:p w14:paraId="71C191DA" w14:textId="77777777" w:rsidR="00D218D0" w:rsidRPr="000E473A" w:rsidRDefault="00D218D0" w:rsidP="002A5724">
      <w:pPr>
        <w:snapToGrid w:val="0"/>
        <w:spacing w:after="0" w:line="240" w:lineRule="auto"/>
        <w:jc w:val="both"/>
      </w:pPr>
    </w:p>
    <w:p w14:paraId="2D89E81A" w14:textId="77777777" w:rsidR="0073241E" w:rsidRPr="000E473A" w:rsidRDefault="0073241E" w:rsidP="0073241E">
      <w:pPr>
        <w:snapToGrid w:val="0"/>
        <w:spacing w:after="0" w:line="240" w:lineRule="auto"/>
        <w:jc w:val="center"/>
      </w:pPr>
      <w:r w:rsidRPr="000E473A">
        <w:t xml:space="preserve">§ </w:t>
      </w:r>
      <w:r>
        <w:t>1939</w:t>
      </w:r>
    </w:p>
    <w:p w14:paraId="1E99EA84" w14:textId="77777777" w:rsidR="0073241E" w:rsidRPr="000E473A" w:rsidRDefault="0073241E" w:rsidP="0073241E">
      <w:pPr>
        <w:snapToGrid w:val="0"/>
        <w:spacing w:after="0" w:line="240" w:lineRule="auto"/>
        <w:jc w:val="center"/>
      </w:pPr>
      <w:r w:rsidRPr="000E473A">
        <w:t>Nariadenie predaja bytu alebo nebytového priestoru</w:t>
      </w:r>
    </w:p>
    <w:p w14:paraId="11C67EDB" w14:textId="77777777" w:rsidR="0073241E" w:rsidRPr="000E473A" w:rsidRDefault="0073241E" w:rsidP="0073241E">
      <w:pPr>
        <w:snapToGrid w:val="0"/>
        <w:spacing w:after="0" w:line="240" w:lineRule="auto"/>
        <w:jc w:val="both"/>
        <w:rPr>
          <w:b/>
        </w:rPr>
      </w:pPr>
      <w:r w:rsidRPr="000E473A">
        <w:rPr>
          <w:b/>
        </w:rPr>
        <w:t xml:space="preserve"> </w:t>
      </w:r>
    </w:p>
    <w:p w14:paraId="06FD542E" w14:textId="77777777" w:rsidR="0073241E" w:rsidRPr="000E473A" w:rsidRDefault="0073241E" w:rsidP="0073241E">
      <w:pPr>
        <w:snapToGrid w:val="0"/>
        <w:spacing w:after="0" w:line="240" w:lineRule="auto"/>
        <w:ind w:firstLine="357"/>
        <w:jc w:val="both"/>
      </w:pPr>
      <w:r w:rsidRPr="000E473A">
        <w:t>Na návrh osoby zodpovednej za správu domu alebo dotknutého vlastníka bytu alebo nebytového priestoru môže súd nariadiť predaj bytu alebo nebytového priestoru, ak vlastník bytu alebo nebytového priestoru svojím konaním zasahuje do výkonu vlastníckeho práva ostatných vlastníkov bytov alebo nebytových priestorov takým spôsobom, že obmedzuje alebo znemožňuje jeho výkon najmä tým, že</w:t>
      </w:r>
    </w:p>
    <w:p w14:paraId="3F931A2A" w14:textId="77777777" w:rsidR="0073241E" w:rsidRPr="000E473A" w:rsidRDefault="0073241E" w:rsidP="0073241E">
      <w:pPr>
        <w:pStyle w:val="Odsekzoznamu"/>
        <w:numPr>
          <w:ilvl w:val="0"/>
          <w:numId w:val="30"/>
        </w:numPr>
        <w:snapToGrid w:val="0"/>
        <w:spacing w:after="0" w:line="240" w:lineRule="auto"/>
        <w:ind w:left="714" w:hanging="357"/>
        <w:jc w:val="both"/>
      </w:pPr>
      <w:r w:rsidRPr="000E473A">
        <w:t xml:space="preserve">hrubo poškodzuje byt alebo nebytový priestor alebo spoločné časti domu, </w:t>
      </w:r>
    </w:p>
    <w:p w14:paraId="095F929B" w14:textId="77777777" w:rsidR="0073241E" w:rsidRPr="000E473A" w:rsidRDefault="0073241E" w:rsidP="0073241E">
      <w:pPr>
        <w:pStyle w:val="Odsekzoznamu"/>
        <w:numPr>
          <w:ilvl w:val="0"/>
          <w:numId w:val="30"/>
        </w:numPr>
        <w:snapToGrid w:val="0"/>
        <w:spacing w:after="0" w:line="240" w:lineRule="auto"/>
        <w:ind w:left="714" w:hanging="357"/>
        <w:jc w:val="both"/>
      </w:pPr>
      <w:r w:rsidRPr="000E473A">
        <w:t xml:space="preserve">sústavne narušuje pokojné užívanie ostatných vlastníkov, </w:t>
      </w:r>
    </w:p>
    <w:p w14:paraId="3287F384" w14:textId="77777777" w:rsidR="0073241E" w:rsidRPr="000E473A" w:rsidRDefault="0073241E" w:rsidP="0073241E">
      <w:pPr>
        <w:pStyle w:val="Odsekzoznamu"/>
        <w:numPr>
          <w:ilvl w:val="0"/>
          <w:numId w:val="30"/>
        </w:numPr>
        <w:snapToGrid w:val="0"/>
        <w:spacing w:after="0" w:line="240" w:lineRule="auto"/>
        <w:ind w:left="714" w:hanging="357"/>
        <w:jc w:val="both"/>
      </w:pPr>
      <w:r w:rsidRPr="000E473A">
        <w:t xml:space="preserve">ohrozuje bezpečnosť ostatných vlastníkov, </w:t>
      </w:r>
    </w:p>
    <w:p w14:paraId="2495D311" w14:textId="77777777" w:rsidR="0073241E" w:rsidRPr="000E473A" w:rsidRDefault="0073241E" w:rsidP="0073241E">
      <w:pPr>
        <w:pStyle w:val="Odsekzoznamu"/>
        <w:numPr>
          <w:ilvl w:val="0"/>
          <w:numId w:val="30"/>
        </w:numPr>
        <w:snapToGrid w:val="0"/>
        <w:spacing w:after="0" w:line="240" w:lineRule="auto"/>
        <w:ind w:left="714" w:hanging="357"/>
        <w:jc w:val="both"/>
      </w:pPr>
      <w:r w:rsidRPr="000E473A">
        <w:t>porušuje dobré mravy v dome, alebo</w:t>
      </w:r>
    </w:p>
    <w:p w14:paraId="22CEEAED" w14:textId="77777777" w:rsidR="0073241E" w:rsidRPr="000E473A" w:rsidRDefault="0073241E" w:rsidP="0073241E">
      <w:pPr>
        <w:pStyle w:val="Odsekzoznamu"/>
        <w:numPr>
          <w:ilvl w:val="0"/>
          <w:numId w:val="30"/>
        </w:numPr>
        <w:snapToGrid w:val="0"/>
        <w:spacing w:after="0" w:line="240" w:lineRule="auto"/>
        <w:ind w:left="714" w:hanging="357"/>
        <w:jc w:val="both"/>
      </w:pPr>
      <w:r w:rsidRPr="000E473A">
        <w:t>neplní povinnosti uložené mu rozhodnutím súdu a plnenie jeho povinností sa nepodarilo dosiahnuť v primeranej lehote inak.</w:t>
      </w:r>
    </w:p>
    <w:p w14:paraId="77173EF7" w14:textId="77777777" w:rsidR="0073241E" w:rsidRPr="000E473A" w:rsidRDefault="0073241E" w:rsidP="0073241E">
      <w:pPr>
        <w:snapToGrid w:val="0"/>
        <w:spacing w:after="0" w:line="240" w:lineRule="auto"/>
        <w:jc w:val="both"/>
        <w:rPr>
          <w:b/>
        </w:rPr>
      </w:pPr>
      <w:r w:rsidRPr="000E473A">
        <w:t xml:space="preserve"> </w:t>
      </w:r>
      <w:r w:rsidRPr="000E473A">
        <w:rPr>
          <w:b/>
        </w:rPr>
        <w:t xml:space="preserve"> </w:t>
      </w:r>
    </w:p>
    <w:p w14:paraId="51D784C3" w14:textId="77777777" w:rsidR="0073241E" w:rsidRPr="000E473A" w:rsidRDefault="0073241E" w:rsidP="0073241E">
      <w:pPr>
        <w:snapToGrid w:val="0"/>
        <w:spacing w:after="0" w:line="240" w:lineRule="auto"/>
        <w:jc w:val="center"/>
      </w:pPr>
      <w:r w:rsidRPr="000E473A">
        <w:t xml:space="preserve">§ </w:t>
      </w:r>
      <w:r>
        <w:t>1940</w:t>
      </w:r>
    </w:p>
    <w:p w14:paraId="540D1092" w14:textId="77777777" w:rsidR="0073241E" w:rsidRPr="000E473A" w:rsidRDefault="0073241E" w:rsidP="0073241E">
      <w:pPr>
        <w:snapToGrid w:val="0"/>
        <w:spacing w:after="0" w:line="240" w:lineRule="auto"/>
        <w:jc w:val="center"/>
      </w:pPr>
      <w:r w:rsidRPr="000E473A">
        <w:t>Oznámenie údajov osobe zodpovednej za správu domu</w:t>
      </w:r>
    </w:p>
    <w:p w14:paraId="144181D1" w14:textId="77777777" w:rsidR="0073241E" w:rsidRPr="000E473A" w:rsidRDefault="0073241E" w:rsidP="0073241E">
      <w:pPr>
        <w:snapToGrid w:val="0"/>
        <w:spacing w:after="0" w:line="240" w:lineRule="auto"/>
        <w:jc w:val="both"/>
      </w:pPr>
    </w:p>
    <w:p w14:paraId="301DDB0F" w14:textId="77777777" w:rsidR="0073241E" w:rsidRPr="000E473A" w:rsidRDefault="0073241E" w:rsidP="0073241E">
      <w:pPr>
        <w:pStyle w:val="Odsekzoznamu"/>
        <w:numPr>
          <w:ilvl w:val="0"/>
          <w:numId w:val="24"/>
        </w:numPr>
        <w:snapToGrid w:val="0"/>
        <w:spacing w:after="0" w:line="240" w:lineRule="auto"/>
        <w:jc w:val="both"/>
      </w:pPr>
      <w:r w:rsidRPr="000E473A">
        <w:t xml:space="preserve">Vlastník bytu a nebytového priestoru je povinný do jedného mesiaca po nadobudnutí vlastníckeho práva k bytu alebo nebytovému priestoru oznámiť osobe zodpovednej za správu domu svoju adresu, prípadne aj </w:t>
      </w:r>
      <w:r>
        <w:t>elektronickú</w:t>
      </w:r>
      <w:r w:rsidRPr="000E473A">
        <w:t xml:space="preserve"> adresu a telefonický kontakt, ako aj počet osôb, ktoré budú byt užívať.</w:t>
      </w:r>
    </w:p>
    <w:p w14:paraId="0469A7C5" w14:textId="77777777" w:rsidR="0073241E" w:rsidRPr="000E473A" w:rsidRDefault="0073241E" w:rsidP="0073241E">
      <w:pPr>
        <w:pStyle w:val="Odsekzoznamu"/>
        <w:snapToGrid w:val="0"/>
        <w:spacing w:after="0" w:line="240" w:lineRule="auto"/>
        <w:ind w:left="750"/>
        <w:jc w:val="both"/>
      </w:pPr>
    </w:p>
    <w:p w14:paraId="6455D175" w14:textId="77777777" w:rsidR="0073241E" w:rsidRDefault="0073241E" w:rsidP="0073241E">
      <w:pPr>
        <w:pStyle w:val="Odsekzoznamu"/>
        <w:numPr>
          <w:ilvl w:val="0"/>
          <w:numId w:val="24"/>
        </w:numPr>
        <w:snapToGrid w:val="0"/>
        <w:spacing w:after="0" w:line="240" w:lineRule="auto"/>
        <w:jc w:val="both"/>
      </w:pPr>
      <w:r w:rsidRPr="000E473A">
        <w:lastRenderedPageBreak/>
        <w:t>Táto povinnosť platí obdobne aj vtedy, ak nastanú akékoľvek zmeny údajov podľa odseku 1. Ak si vlastník bytu alebo nebytového priestoru túto povinnosť nesplní, osoba zodpovedná za správu domu je oprávnená zabezpečiť si tieto údaje na náklady dotknutého vlastníka.</w:t>
      </w:r>
    </w:p>
    <w:p w14:paraId="1F914AED" w14:textId="77777777" w:rsidR="00D028DA" w:rsidRDefault="00D028DA" w:rsidP="00D028DA">
      <w:pPr>
        <w:pStyle w:val="Odsekzoznamu"/>
      </w:pPr>
    </w:p>
    <w:p w14:paraId="2C2EEEF0" w14:textId="29A93208" w:rsidR="00D028DA" w:rsidRPr="00D22D44" w:rsidRDefault="00D028DA" w:rsidP="00D028DA">
      <w:pPr>
        <w:snapToGrid w:val="0"/>
        <w:spacing w:after="0" w:line="240" w:lineRule="auto"/>
        <w:jc w:val="both"/>
        <w:rPr>
          <w:color w:val="EE0000"/>
        </w:rPr>
      </w:pPr>
      <w:r w:rsidRPr="00D22D44">
        <w:rPr>
          <w:color w:val="EE0000"/>
        </w:rPr>
        <w:t xml:space="preserve">K ods. 2 </w:t>
      </w:r>
      <w:r w:rsidR="0048651B" w:rsidRPr="00D22D44">
        <w:rPr>
          <w:color w:val="EE0000"/>
        </w:rPr>
        <w:t xml:space="preserve">Pri výkone správy nejde ani tak o náklady, ale nemožnosť obstarať si spoľahlivo takéto údaje. </w:t>
      </w:r>
      <w:r w:rsidR="00AC23AF" w:rsidRPr="00D22D44">
        <w:rPr>
          <w:color w:val="EE0000"/>
        </w:rPr>
        <w:t xml:space="preserve">Preto je nutné namiesto uvedenej úpravy zadefinovať miesto doručovania a fikciu doručenia tak, ako to aktuálne vníma aj judikatúra. </w:t>
      </w:r>
      <w:r w:rsidR="00B07C9C" w:rsidRPr="00D22D44">
        <w:rPr>
          <w:color w:val="EE0000"/>
        </w:rPr>
        <w:t xml:space="preserve">Navrhujeme doplniť nasledovnú vetu. Pokiaľ si vlastník nesplní povinnosť </w:t>
      </w:r>
      <w:r w:rsidR="004A31BB" w:rsidRPr="00D22D44">
        <w:rPr>
          <w:color w:val="EE0000"/>
        </w:rPr>
        <w:t xml:space="preserve">podľa ods. 1, osoba zodpovedná za správu </w:t>
      </w:r>
      <w:r w:rsidR="007446EE">
        <w:rPr>
          <w:color w:val="EE0000"/>
        </w:rPr>
        <w:t xml:space="preserve">domu </w:t>
      </w:r>
      <w:r w:rsidR="00522660" w:rsidRPr="00D22D44">
        <w:rPr>
          <w:color w:val="EE0000"/>
        </w:rPr>
        <w:t xml:space="preserve">je oprávnená doručovať na adresu domu, alebo poslednú známu adresu, pričom </w:t>
      </w:r>
      <w:r w:rsidR="003D68E0" w:rsidRPr="00D22D44">
        <w:rPr>
          <w:color w:val="EE0000"/>
        </w:rPr>
        <w:t xml:space="preserve">pre doručenie </w:t>
      </w:r>
      <w:r w:rsidR="00522660" w:rsidRPr="00D22D44">
        <w:rPr>
          <w:color w:val="EE0000"/>
        </w:rPr>
        <w:t>posta</w:t>
      </w:r>
      <w:r w:rsidR="003D68E0" w:rsidRPr="00D22D44">
        <w:rPr>
          <w:color w:val="EE0000"/>
        </w:rPr>
        <w:t xml:space="preserve">čuje, aby sa zásielka preukázateľne dostala do sféry dispozície adresáta. Ak vlastník nenahlási počet osôb, </w:t>
      </w:r>
      <w:r w:rsidR="002D265A" w:rsidRPr="00D22D44">
        <w:rPr>
          <w:color w:val="EE0000"/>
        </w:rPr>
        <w:t xml:space="preserve">ktoré budú byt alebo nebytový priestor užívať, </w:t>
      </w:r>
      <w:r w:rsidR="00D22D44" w:rsidRPr="00D22D44">
        <w:rPr>
          <w:color w:val="EE0000"/>
        </w:rPr>
        <w:t>počet osôb pre podieľanie sa na nákladoch domu určí zmluva.</w:t>
      </w:r>
      <w:r w:rsidR="00B07C9C" w:rsidRPr="00D22D44">
        <w:rPr>
          <w:color w:val="EE0000"/>
        </w:rPr>
        <w:t xml:space="preserve"> </w:t>
      </w:r>
    </w:p>
    <w:p w14:paraId="4B516BBE" w14:textId="77777777" w:rsidR="0073241E" w:rsidRPr="000E473A" w:rsidRDefault="0073241E" w:rsidP="0073241E">
      <w:pPr>
        <w:pStyle w:val="Odsekzoznamu"/>
        <w:snapToGrid w:val="0"/>
        <w:spacing w:after="0" w:line="240" w:lineRule="auto"/>
        <w:ind w:left="750"/>
        <w:jc w:val="both"/>
      </w:pPr>
    </w:p>
    <w:p w14:paraId="0D9F23A1" w14:textId="77777777" w:rsidR="0073241E" w:rsidRDefault="0073241E" w:rsidP="0073241E">
      <w:pPr>
        <w:pStyle w:val="Odsekzoznamu"/>
        <w:numPr>
          <w:ilvl w:val="0"/>
          <w:numId w:val="24"/>
        </w:numPr>
        <w:snapToGrid w:val="0"/>
        <w:spacing w:after="0" w:line="240" w:lineRule="auto"/>
        <w:jc w:val="both"/>
      </w:pPr>
      <w:r w:rsidRPr="000E473A">
        <w:t>Ak vlastník bytu alebo nebytového priestoru prenechal ich užívanie  tretej osobe, je povinný oznámiť osobe zodpovednej za správu domu meno a adresu tejto osoby.</w:t>
      </w:r>
    </w:p>
    <w:p w14:paraId="6357D3AB" w14:textId="77777777" w:rsidR="007446EE" w:rsidRDefault="007446EE" w:rsidP="007446EE">
      <w:pPr>
        <w:snapToGrid w:val="0"/>
        <w:spacing w:after="0" w:line="240" w:lineRule="auto"/>
        <w:jc w:val="both"/>
      </w:pPr>
    </w:p>
    <w:p w14:paraId="70024F42" w14:textId="6ADBF96A" w:rsidR="007446EE" w:rsidRPr="001560BE" w:rsidRDefault="007446EE" w:rsidP="007446EE">
      <w:pPr>
        <w:snapToGrid w:val="0"/>
        <w:spacing w:after="0" w:line="240" w:lineRule="auto"/>
        <w:jc w:val="both"/>
        <w:rPr>
          <w:color w:val="EE0000"/>
        </w:rPr>
      </w:pPr>
      <w:r w:rsidRPr="001560BE">
        <w:rPr>
          <w:color w:val="EE0000"/>
        </w:rPr>
        <w:t>K ods. 3 Predpokladáme, že zákonodarca mal úmysel zjednodušiť komunikáciu osoby zodpo</w:t>
      </w:r>
      <w:r w:rsidR="006D1EAB" w:rsidRPr="001560BE">
        <w:rPr>
          <w:color w:val="EE0000"/>
        </w:rPr>
        <w:t xml:space="preserve">vednej za správu domu napr. v havarijných situáciách, Avšak bude potrebné definovať oprávnenie </w:t>
      </w:r>
      <w:r w:rsidR="00897955" w:rsidRPr="001560BE">
        <w:rPr>
          <w:color w:val="EE0000"/>
        </w:rPr>
        <w:t xml:space="preserve">osoby zodpovednej za správu domu </w:t>
      </w:r>
      <w:r w:rsidR="006D1EAB" w:rsidRPr="001560BE">
        <w:rPr>
          <w:color w:val="EE0000"/>
        </w:rPr>
        <w:t>spracúvať tieto osobné údaje</w:t>
      </w:r>
      <w:r w:rsidR="00897955" w:rsidRPr="001560BE">
        <w:rPr>
          <w:color w:val="EE0000"/>
        </w:rPr>
        <w:t xml:space="preserve"> vrátane rozsahu spracúvania</w:t>
      </w:r>
      <w:r w:rsidR="003A25F5" w:rsidRPr="001560BE">
        <w:rPr>
          <w:color w:val="EE0000"/>
        </w:rPr>
        <w:t xml:space="preserve"> a možnosti domáhania sa skončenia spracúvania a</w:t>
      </w:r>
      <w:r w:rsidR="001560BE" w:rsidRPr="001560BE">
        <w:rPr>
          <w:color w:val="EE0000"/>
        </w:rPr>
        <w:t> vymazania týchto údajov. Pre správcom v praxi takáto povinnosť vlastníka nie je prínosom a uvedené ustanovenie navrhujeme buď výrazne upraviť, alebo úplne vypustiť.</w:t>
      </w:r>
      <w:r w:rsidR="006D1EAB" w:rsidRPr="001560BE">
        <w:rPr>
          <w:color w:val="EE0000"/>
        </w:rPr>
        <w:t xml:space="preserve"> </w:t>
      </w:r>
    </w:p>
    <w:p w14:paraId="2D269588" w14:textId="77777777" w:rsidR="0073241E" w:rsidRPr="000E473A" w:rsidRDefault="0073241E" w:rsidP="0073241E">
      <w:pPr>
        <w:snapToGrid w:val="0"/>
        <w:spacing w:after="0" w:line="240" w:lineRule="auto"/>
        <w:jc w:val="both"/>
      </w:pPr>
    </w:p>
    <w:p w14:paraId="3C43452B" w14:textId="77777777" w:rsidR="0073241E" w:rsidRPr="000E473A" w:rsidRDefault="0073241E" w:rsidP="0073241E">
      <w:pPr>
        <w:snapToGrid w:val="0"/>
        <w:spacing w:after="0" w:line="240" w:lineRule="auto"/>
        <w:jc w:val="center"/>
      </w:pPr>
      <w:r w:rsidRPr="000E473A">
        <w:t xml:space="preserve">§ </w:t>
      </w:r>
      <w:r>
        <w:t>1941</w:t>
      </w:r>
    </w:p>
    <w:p w14:paraId="7BC15663" w14:textId="77777777" w:rsidR="0073241E" w:rsidRPr="000E473A" w:rsidRDefault="0073241E" w:rsidP="0073241E">
      <w:pPr>
        <w:snapToGrid w:val="0"/>
        <w:spacing w:after="0" w:line="240" w:lineRule="auto"/>
        <w:jc w:val="center"/>
      </w:pPr>
      <w:r w:rsidRPr="000E473A">
        <w:t>Nemožnosť upustenia od povinností spojených s</w:t>
      </w:r>
    </w:p>
    <w:p w14:paraId="431C1704" w14:textId="77777777" w:rsidR="0073241E" w:rsidRPr="000E473A" w:rsidRDefault="0073241E" w:rsidP="0073241E">
      <w:pPr>
        <w:snapToGrid w:val="0"/>
        <w:spacing w:after="0" w:line="240" w:lineRule="auto"/>
        <w:jc w:val="center"/>
      </w:pPr>
      <w:r w:rsidRPr="000E473A">
        <w:t>užívaním bytu a nebytového priestoru</w:t>
      </w:r>
    </w:p>
    <w:p w14:paraId="27ABC275" w14:textId="77777777" w:rsidR="0073241E" w:rsidRPr="000E473A" w:rsidRDefault="0073241E" w:rsidP="0073241E">
      <w:pPr>
        <w:snapToGrid w:val="0"/>
        <w:spacing w:after="0" w:line="240" w:lineRule="auto"/>
        <w:jc w:val="both"/>
      </w:pPr>
    </w:p>
    <w:p w14:paraId="034FB95B" w14:textId="77777777" w:rsidR="0073241E" w:rsidRPr="000E473A" w:rsidRDefault="0073241E" w:rsidP="0073241E">
      <w:pPr>
        <w:snapToGrid w:val="0"/>
        <w:spacing w:after="0" w:line="240" w:lineRule="auto"/>
        <w:ind w:firstLine="357"/>
        <w:jc w:val="both"/>
      </w:pPr>
      <w:r w:rsidRPr="000E473A">
        <w:t>Vlastník bytu alebo nebytového priestoru, ktorý sa neužíva, sa nemôže domáhať upustenia od povinnosti uhrádzať náklady spojené s užívaním bytu, najmä platby do fondu prevádzky, údržby a opráv, úhrady za plnenia spojené s užívaním bytu a nebytového priestoru vrátane platby za správu domu a pozemku.</w:t>
      </w:r>
    </w:p>
    <w:p w14:paraId="24868A0A" w14:textId="77777777" w:rsidR="0073241E" w:rsidRPr="000E473A" w:rsidRDefault="0073241E" w:rsidP="0073241E">
      <w:pPr>
        <w:snapToGrid w:val="0"/>
        <w:spacing w:after="0" w:line="240" w:lineRule="auto"/>
        <w:jc w:val="both"/>
      </w:pPr>
    </w:p>
    <w:p w14:paraId="586A5B07" w14:textId="77777777" w:rsidR="0073241E" w:rsidRPr="000E473A" w:rsidRDefault="0073241E" w:rsidP="0073241E">
      <w:pPr>
        <w:snapToGrid w:val="0"/>
        <w:spacing w:after="0" w:line="240" w:lineRule="auto"/>
        <w:jc w:val="center"/>
      </w:pPr>
      <w:r w:rsidRPr="000E473A">
        <w:t xml:space="preserve">§ </w:t>
      </w:r>
      <w:r>
        <w:t>1942</w:t>
      </w:r>
    </w:p>
    <w:p w14:paraId="033311A2" w14:textId="77777777" w:rsidR="0073241E" w:rsidRPr="000E473A" w:rsidRDefault="0073241E" w:rsidP="0073241E">
      <w:pPr>
        <w:snapToGrid w:val="0"/>
        <w:spacing w:after="0" w:line="240" w:lineRule="auto"/>
        <w:jc w:val="center"/>
      </w:pPr>
      <w:r w:rsidRPr="000E473A">
        <w:t>Oznamovacia povinnosť osoby zodpovednej za správu domu</w:t>
      </w:r>
    </w:p>
    <w:p w14:paraId="59383184" w14:textId="77777777" w:rsidR="0073241E" w:rsidRPr="000E473A" w:rsidRDefault="0073241E" w:rsidP="0073241E">
      <w:pPr>
        <w:snapToGrid w:val="0"/>
        <w:spacing w:after="0" w:line="240" w:lineRule="auto"/>
        <w:jc w:val="both"/>
      </w:pPr>
    </w:p>
    <w:p w14:paraId="5BD0819A" w14:textId="77777777" w:rsidR="0073241E" w:rsidRDefault="0073241E" w:rsidP="0073241E">
      <w:pPr>
        <w:snapToGrid w:val="0"/>
        <w:spacing w:after="0" w:line="240" w:lineRule="auto"/>
        <w:ind w:firstLine="357"/>
        <w:jc w:val="both"/>
      </w:pPr>
      <w:r w:rsidRPr="000E473A">
        <w:t xml:space="preserve">Vlastník bytu a nebytového priestoru má právo, aby mu osoba zodpovedná za správu domu oznámila meno a adresu ktoréhokoľvek vlastníka bytu a nebytového priestoru v dome, alebo ich nájomcu, ich </w:t>
      </w:r>
      <w:r>
        <w:t>elektronickú</w:t>
      </w:r>
      <w:r w:rsidRPr="000E473A">
        <w:t xml:space="preserve"> adresu, či telefonický kontakt, ak má na to vlastník bytu alebo nebytového priestoru dôvod, osobitne v prípadoch podľa § 19</w:t>
      </w:r>
      <w:r>
        <w:t>39</w:t>
      </w:r>
      <w:r w:rsidRPr="000E473A">
        <w:t>.</w:t>
      </w:r>
    </w:p>
    <w:p w14:paraId="2BB4A63A" w14:textId="77777777" w:rsidR="000076D1" w:rsidRDefault="000076D1" w:rsidP="000076D1">
      <w:pPr>
        <w:snapToGrid w:val="0"/>
        <w:spacing w:after="0" w:line="240" w:lineRule="auto"/>
        <w:jc w:val="both"/>
      </w:pPr>
    </w:p>
    <w:p w14:paraId="626EEB10" w14:textId="2075FDC5" w:rsidR="000076D1" w:rsidRPr="00410470" w:rsidRDefault="00410470" w:rsidP="000076D1">
      <w:pPr>
        <w:snapToGrid w:val="0"/>
        <w:spacing w:after="0" w:line="240" w:lineRule="auto"/>
        <w:jc w:val="both"/>
        <w:rPr>
          <w:color w:val="EE0000"/>
        </w:rPr>
      </w:pPr>
      <w:r w:rsidRPr="00410470">
        <w:rPr>
          <w:color w:val="EE0000"/>
        </w:rPr>
        <w:t>I</w:t>
      </w:r>
      <w:r w:rsidR="000076D1" w:rsidRPr="00410470">
        <w:rPr>
          <w:color w:val="EE0000"/>
        </w:rPr>
        <w:t xml:space="preserve">de o vágnu definíciu </w:t>
      </w:r>
      <w:r w:rsidR="00006966" w:rsidRPr="00410470">
        <w:rPr>
          <w:color w:val="EE0000"/>
        </w:rPr>
        <w:t xml:space="preserve">a slovo dôvod je potrebné doplniť </w:t>
      </w:r>
      <w:r w:rsidR="00A67BF4" w:rsidRPr="00410470">
        <w:rPr>
          <w:color w:val="EE0000"/>
        </w:rPr>
        <w:t xml:space="preserve">aspoň </w:t>
      </w:r>
      <w:r w:rsidR="00006966" w:rsidRPr="00410470">
        <w:rPr>
          <w:color w:val="EE0000"/>
        </w:rPr>
        <w:t>spojením dôvod, hodný osobitného zreteľa.</w:t>
      </w:r>
      <w:r w:rsidR="00A67BF4" w:rsidRPr="00410470">
        <w:rPr>
          <w:color w:val="EE0000"/>
        </w:rPr>
        <w:t xml:space="preserve"> V opačnom prípade </w:t>
      </w:r>
      <w:r w:rsidR="005864DA" w:rsidRPr="00410470">
        <w:rPr>
          <w:color w:val="EE0000"/>
        </w:rPr>
        <w:t xml:space="preserve">sa oslabí ochrana osobných údajov, spracúvaných osobou </w:t>
      </w:r>
      <w:r w:rsidRPr="00410470">
        <w:rPr>
          <w:color w:val="EE0000"/>
        </w:rPr>
        <w:t>zodpovednou za správu domu.</w:t>
      </w:r>
    </w:p>
    <w:p w14:paraId="6908C9F5" w14:textId="77777777" w:rsidR="0073241E" w:rsidRDefault="0073241E" w:rsidP="0073241E">
      <w:pPr>
        <w:snapToGrid w:val="0"/>
        <w:spacing w:after="0" w:line="240" w:lineRule="auto"/>
        <w:jc w:val="both"/>
      </w:pPr>
    </w:p>
    <w:p w14:paraId="1138B41E" w14:textId="77777777" w:rsidR="0073241E" w:rsidRDefault="0073241E" w:rsidP="0073241E">
      <w:pPr>
        <w:snapToGrid w:val="0"/>
        <w:spacing w:after="0" w:line="240" w:lineRule="auto"/>
        <w:jc w:val="both"/>
      </w:pPr>
    </w:p>
    <w:p w14:paraId="47629CE5" w14:textId="77777777" w:rsidR="0073241E" w:rsidRPr="000E473A" w:rsidRDefault="0073241E" w:rsidP="0073241E">
      <w:pPr>
        <w:snapToGrid w:val="0"/>
        <w:spacing w:after="0" w:line="240" w:lineRule="auto"/>
        <w:jc w:val="both"/>
      </w:pPr>
    </w:p>
    <w:p w14:paraId="2D29C74C" w14:textId="77777777" w:rsidR="0073241E" w:rsidRPr="000E473A" w:rsidRDefault="0073241E" w:rsidP="0073241E">
      <w:pPr>
        <w:snapToGrid w:val="0"/>
        <w:spacing w:after="0" w:line="240" w:lineRule="auto"/>
        <w:jc w:val="center"/>
      </w:pPr>
      <w:r w:rsidRPr="000E473A">
        <w:t xml:space="preserve">§ </w:t>
      </w:r>
      <w:r>
        <w:t>1943</w:t>
      </w:r>
    </w:p>
    <w:p w14:paraId="36CF7ABD" w14:textId="77777777" w:rsidR="0073241E" w:rsidRPr="000E473A" w:rsidRDefault="0073241E" w:rsidP="0073241E">
      <w:pPr>
        <w:snapToGrid w:val="0"/>
        <w:spacing w:after="0" w:line="240" w:lineRule="auto"/>
        <w:jc w:val="center"/>
      </w:pPr>
      <w:r w:rsidRPr="000E473A">
        <w:t>Povinnosť zabezpečiť právo vlastníka na informácie</w:t>
      </w:r>
    </w:p>
    <w:p w14:paraId="50A46D1D" w14:textId="77777777" w:rsidR="0073241E" w:rsidRPr="000E473A" w:rsidRDefault="0073241E" w:rsidP="0073241E">
      <w:pPr>
        <w:snapToGrid w:val="0"/>
        <w:spacing w:after="0" w:line="240" w:lineRule="auto"/>
        <w:jc w:val="both"/>
      </w:pPr>
    </w:p>
    <w:p w14:paraId="4EFAE42D" w14:textId="77777777" w:rsidR="0073241E" w:rsidRDefault="0073241E" w:rsidP="0073241E">
      <w:pPr>
        <w:pStyle w:val="Odsekzoznamu"/>
        <w:numPr>
          <w:ilvl w:val="0"/>
          <w:numId w:val="29"/>
        </w:numPr>
        <w:snapToGrid w:val="0"/>
        <w:spacing w:after="0" w:line="240" w:lineRule="auto"/>
        <w:jc w:val="both"/>
      </w:pPr>
      <w:r w:rsidRPr="000E473A">
        <w:lastRenderedPageBreak/>
        <w:t>Vlastník bytu alebo nebytového priestoru má voči osobe zodpovednej za správu domu právo nahliadať do všetkých dokladov týkajúcich sa správy domu a pozemku alebo čerpania fondu prevádzky, údržby a opráv a to najmä uzavretých zmlúv s tretími osobami, výpisov z účtov domu ako aj účtovných kníh a iných dokladov; osoba zodpovedná za správu domu je povinná žiadosti vlastníka vyhovieť bez zbytočného odkladu, pričom nemôže výkon tohto práva vlastníkovi odoprieť s poukazom na ochranu osobných údajov.</w:t>
      </w:r>
    </w:p>
    <w:p w14:paraId="5B3344C0" w14:textId="77777777" w:rsidR="004A04B1" w:rsidRDefault="004A04B1" w:rsidP="004A04B1">
      <w:pPr>
        <w:snapToGrid w:val="0"/>
        <w:spacing w:after="0" w:line="240" w:lineRule="auto"/>
        <w:jc w:val="both"/>
      </w:pPr>
    </w:p>
    <w:p w14:paraId="6D4241C6" w14:textId="1C39996C" w:rsidR="004A04B1" w:rsidRPr="00C96FF8" w:rsidRDefault="004A04B1" w:rsidP="004A04B1">
      <w:pPr>
        <w:snapToGrid w:val="0"/>
        <w:spacing w:after="0" w:line="240" w:lineRule="auto"/>
        <w:jc w:val="both"/>
        <w:rPr>
          <w:color w:val="EE0000"/>
        </w:rPr>
      </w:pPr>
      <w:r w:rsidRPr="00C96FF8">
        <w:rPr>
          <w:color w:val="EE0000"/>
        </w:rPr>
        <w:t xml:space="preserve">K ods. 1 Navrhujeme doplniť, že </w:t>
      </w:r>
      <w:r w:rsidR="00712BF9" w:rsidRPr="00C96FF8">
        <w:rPr>
          <w:color w:val="EE0000"/>
        </w:rPr>
        <w:t>osoba zodpovedná za správu domu sprístupňuje dokumentáciu domu bez anonymizácie alebo pseudonymizácie údajov</w:t>
      </w:r>
      <w:r w:rsidR="00A41141" w:rsidRPr="00C96FF8">
        <w:rPr>
          <w:color w:val="EE0000"/>
        </w:rPr>
        <w:t xml:space="preserve"> a</w:t>
      </w:r>
      <w:r w:rsidR="009334E7" w:rsidRPr="00C96FF8">
        <w:rPr>
          <w:color w:val="EE0000"/>
        </w:rPr>
        <w:t xml:space="preserve"> zodpovednosť za </w:t>
      </w:r>
      <w:r w:rsidR="00A41141" w:rsidRPr="00C96FF8">
        <w:rPr>
          <w:color w:val="EE0000"/>
        </w:rPr>
        <w:t>ochran</w:t>
      </w:r>
      <w:r w:rsidR="009334E7" w:rsidRPr="00C96FF8">
        <w:rPr>
          <w:color w:val="EE0000"/>
        </w:rPr>
        <w:t>u</w:t>
      </w:r>
      <w:r w:rsidR="00A41141" w:rsidRPr="00C96FF8">
        <w:rPr>
          <w:color w:val="EE0000"/>
        </w:rPr>
        <w:t xml:space="preserve"> osobných údajov, ktoré vlastník získal nahliadaním do dokumentácie domu, </w:t>
      </w:r>
      <w:r w:rsidR="009334E7" w:rsidRPr="00C96FF8">
        <w:rPr>
          <w:color w:val="EE0000"/>
        </w:rPr>
        <w:t>robením si výpisov, odpisov alebo kópií</w:t>
      </w:r>
      <w:r w:rsidR="00C96FF8" w:rsidRPr="00C96FF8">
        <w:rPr>
          <w:color w:val="EE0000"/>
        </w:rPr>
        <w:t xml:space="preserve">, prechádza v poskytnutom rozsahu na vlastníka. </w:t>
      </w:r>
    </w:p>
    <w:p w14:paraId="0A1068BE" w14:textId="77777777" w:rsidR="0073241E" w:rsidRPr="000E473A" w:rsidRDefault="0073241E" w:rsidP="0073241E">
      <w:pPr>
        <w:pStyle w:val="Odsekzoznamu"/>
        <w:snapToGrid w:val="0"/>
        <w:spacing w:after="0" w:line="240" w:lineRule="auto"/>
        <w:ind w:left="735"/>
        <w:jc w:val="both"/>
      </w:pPr>
    </w:p>
    <w:p w14:paraId="328F050F" w14:textId="77777777" w:rsidR="0073241E" w:rsidRPr="000E473A" w:rsidRDefault="0073241E" w:rsidP="0073241E">
      <w:pPr>
        <w:pStyle w:val="Odsekzoznamu"/>
        <w:numPr>
          <w:ilvl w:val="0"/>
          <w:numId w:val="29"/>
        </w:numPr>
        <w:snapToGrid w:val="0"/>
        <w:spacing w:after="0" w:line="240" w:lineRule="auto"/>
        <w:jc w:val="both"/>
      </w:pPr>
      <w:r w:rsidRPr="000E473A">
        <w:t>V rámci výkonu práva podľa odseku 1 má vlastník bytu a nebytového priestoru právo vyhotovovať si fotodokumentáciu týchto dokladov a to na vlastné náklady alebo za úhradu vecných nákladov osobe zodpovednej za správu domu a pozemku. Táto osoba môže vlastníkovi poskytnúť požadované informácie a doklady aj elektronickou formou, ak o túto formu vlastník prejaví záujem alebo ak je to dohodnuté v zmluve, alebo v pravidlách pre výkon správy domu.</w:t>
      </w:r>
    </w:p>
    <w:p w14:paraId="33C1E798" w14:textId="77777777" w:rsidR="0073241E" w:rsidRPr="000E473A" w:rsidRDefault="0073241E" w:rsidP="0073241E">
      <w:pPr>
        <w:snapToGrid w:val="0"/>
        <w:spacing w:after="0" w:line="240" w:lineRule="auto"/>
        <w:jc w:val="both"/>
      </w:pPr>
    </w:p>
    <w:p w14:paraId="30DE6F36" w14:textId="77777777" w:rsidR="0073241E" w:rsidRPr="000E473A" w:rsidRDefault="0073241E" w:rsidP="0073241E">
      <w:pPr>
        <w:snapToGrid w:val="0"/>
        <w:spacing w:after="0" w:line="240" w:lineRule="auto"/>
        <w:jc w:val="center"/>
      </w:pPr>
      <w:r w:rsidRPr="000E473A">
        <w:t xml:space="preserve">§ </w:t>
      </w:r>
      <w:r>
        <w:t>1944</w:t>
      </w:r>
    </w:p>
    <w:p w14:paraId="605D3EE9" w14:textId="77777777" w:rsidR="0073241E" w:rsidRPr="000E473A" w:rsidRDefault="0073241E" w:rsidP="0073241E">
      <w:pPr>
        <w:snapToGrid w:val="0"/>
        <w:spacing w:after="0" w:line="240" w:lineRule="auto"/>
        <w:jc w:val="center"/>
      </w:pPr>
      <w:r w:rsidRPr="000E473A">
        <w:t>Platby do fondu prevádzky, údržby a opráv</w:t>
      </w:r>
    </w:p>
    <w:p w14:paraId="744357BE" w14:textId="77777777" w:rsidR="0073241E" w:rsidRPr="000E473A" w:rsidRDefault="0073241E" w:rsidP="0073241E">
      <w:pPr>
        <w:snapToGrid w:val="0"/>
        <w:spacing w:after="0" w:line="240" w:lineRule="auto"/>
        <w:jc w:val="both"/>
      </w:pPr>
    </w:p>
    <w:p w14:paraId="568A11D4" w14:textId="77777777" w:rsidR="0073241E" w:rsidRDefault="0073241E" w:rsidP="0073241E">
      <w:pPr>
        <w:pStyle w:val="Odsekzoznamu"/>
        <w:numPr>
          <w:ilvl w:val="0"/>
          <w:numId w:val="28"/>
        </w:numPr>
        <w:snapToGrid w:val="0"/>
        <w:spacing w:after="0" w:line="240" w:lineRule="auto"/>
        <w:jc w:val="both"/>
      </w:pPr>
      <w:r w:rsidRPr="000E473A">
        <w:t>Vlastníci bytov a nebytových priestorov sú povinní mesačne uhrádzať platby do fondu prevádzky, údržby a opráv podľa veľkosti spoluvlastníckeho podielu na spoločných častiach domu, ak nie je dohodnuté alebo určené inak. Splatnosť platieb je najneskôr do konca kalendárneho mesiaca, na ktorý sa platba vzťahuje.</w:t>
      </w:r>
    </w:p>
    <w:p w14:paraId="584B9FA4" w14:textId="77777777" w:rsidR="00B65342" w:rsidRDefault="00B65342" w:rsidP="00B65342">
      <w:pPr>
        <w:snapToGrid w:val="0"/>
        <w:spacing w:after="0" w:line="240" w:lineRule="auto"/>
        <w:jc w:val="both"/>
      </w:pPr>
    </w:p>
    <w:p w14:paraId="0EFAD8C8" w14:textId="6CE7015E" w:rsidR="00B65342" w:rsidRPr="00B06C8B" w:rsidRDefault="00B65342" w:rsidP="00B65342">
      <w:pPr>
        <w:snapToGrid w:val="0"/>
        <w:spacing w:after="0" w:line="240" w:lineRule="auto"/>
        <w:jc w:val="both"/>
        <w:rPr>
          <w:color w:val="EE0000"/>
        </w:rPr>
      </w:pPr>
      <w:r w:rsidRPr="00B06C8B">
        <w:rPr>
          <w:color w:val="EE0000"/>
        </w:rPr>
        <w:t xml:space="preserve">K ods. 1 </w:t>
      </w:r>
      <w:r w:rsidR="00662937" w:rsidRPr="00B06C8B">
        <w:rPr>
          <w:color w:val="EE0000"/>
        </w:rPr>
        <w:t xml:space="preserve">Návrh znenia by umožnil vlastníkom rozhodnúť o inom spôsobe tvorby FPÚaO, ako </w:t>
      </w:r>
      <w:r w:rsidR="001B266F" w:rsidRPr="00B06C8B">
        <w:rPr>
          <w:color w:val="EE0000"/>
        </w:rPr>
        <w:t>podľa</w:t>
      </w:r>
      <w:r w:rsidR="00662937" w:rsidRPr="00B06C8B">
        <w:rPr>
          <w:color w:val="EE0000"/>
        </w:rPr>
        <w:t xml:space="preserve"> veľkos</w:t>
      </w:r>
      <w:r w:rsidR="001B266F" w:rsidRPr="00B06C8B">
        <w:rPr>
          <w:color w:val="EE0000"/>
        </w:rPr>
        <w:t>ti</w:t>
      </w:r>
      <w:r w:rsidR="00662937" w:rsidRPr="00B06C8B">
        <w:rPr>
          <w:color w:val="EE0000"/>
        </w:rPr>
        <w:t xml:space="preserve"> spoluvlastníckeho podielu na základe prijatého rozhodnutia. </w:t>
      </w:r>
      <w:r w:rsidR="001B266F" w:rsidRPr="00B06C8B">
        <w:rPr>
          <w:color w:val="EE0000"/>
        </w:rPr>
        <w:t xml:space="preserve">Navrhujeme </w:t>
      </w:r>
      <w:r w:rsidR="00D714E1" w:rsidRPr="00B06C8B">
        <w:rPr>
          <w:color w:val="EE0000"/>
        </w:rPr>
        <w:t xml:space="preserve">možnosť dohody vypustiť a určenie obmedziť výlučne na rozhodnutie súdu, aby sa vyhlo výkladu, že </w:t>
      </w:r>
      <w:r w:rsidR="00B06C8B" w:rsidRPr="00B06C8B">
        <w:rPr>
          <w:color w:val="EE0000"/>
        </w:rPr>
        <w:t xml:space="preserve">podieľanie sa možno </w:t>
      </w:r>
      <w:r w:rsidR="00D714E1" w:rsidRPr="00B06C8B">
        <w:rPr>
          <w:color w:val="EE0000"/>
        </w:rPr>
        <w:t xml:space="preserve">určiť odborným posudkom a pod. </w:t>
      </w:r>
    </w:p>
    <w:p w14:paraId="09DACAF6" w14:textId="77777777" w:rsidR="0073241E" w:rsidRPr="000E473A" w:rsidRDefault="0073241E" w:rsidP="0073241E">
      <w:pPr>
        <w:pStyle w:val="Odsekzoznamu"/>
        <w:snapToGrid w:val="0"/>
        <w:spacing w:after="0" w:line="240" w:lineRule="auto"/>
        <w:ind w:left="735"/>
        <w:jc w:val="both"/>
      </w:pPr>
    </w:p>
    <w:p w14:paraId="29A8E3C9" w14:textId="77777777" w:rsidR="0073241E" w:rsidRDefault="0073241E" w:rsidP="0073241E">
      <w:pPr>
        <w:pStyle w:val="Odsekzoznamu"/>
        <w:numPr>
          <w:ilvl w:val="0"/>
          <w:numId w:val="28"/>
        </w:numPr>
        <w:snapToGrid w:val="0"/>
        <w:spacing w:after="0" w:line="240" w:lineRule="auto"/>
        <w:jc w:val="both"/>
      </w:pPr>
      <w:r w:rsidRPr="000E473A">
        <w:t>Výšku platby do fondu prevádzky, údržby a opráv určia vlastníci bytov a nebytových priestorov vždy na jeden rok vopred tak, aby sa pokryli predpokladané náklady spojené so správou domu. Ak vlastníci bytov a nebytových priestorov nerozhodnú do konca kalendárneho roka o zmene výšky platby do fondu prevádzky, údržby a opráv, platí doterajšia výška platby aj na ďalšie obdobie.</w:t>
      </w:r>
    </w:p>
    <w:p w14:paraId="150E52C3" w14:textId="77777777" w:rsidR="00025D52" w:rsidRDefault="00025D52" w:rsidP="00025D52">
      <w:pPr>
        <w:snapToGrid w:val="0"/>
        <w:spacing w:after="0" w:line="240" w:lineRule="auto"/>
        <w:jc w:val="both"/>
      </w:pPr>
    </w:p>
    <w:p w14:paraId="4E1C5DFE" w14:textId="2E84DB16" w:rsidR="00025D52" w:rsidRPr="00AD4C2A" w:rsidRDefault="00025D52" w:rsidP="00025D52">
      <w:pPr>
        <w:snapToGrid w:val="0"/>
        <w:spacing w:after="0" w:line="240" w:lineRule="auto"/>
        <w:jc w:val="both"/>
        <w:rPr>
          <w:color w:val="EE0000"/>
        </w:rPr>
      </w:pPr>
      <w:r w:rsidRPr="00AD4C2A">
        <w:rPr>
          <w:color w:val="EE0000"/>
        </w:rPr>
        <w:t xml:space="preserve">K ods. 2 V praxi je </w:t>
      </w:r>
      <w:r w:rsidR="005E2039" w:rsidRPr="00AD4C2A">
        <w:rPr>
          <w:color w:val="EE0000"/>
        </w:rPr>
        <w:t xml:space="preserve">ochota zmeny tvorby resp. prijímaniu rozhodnutia o novej tvorbe </w:t>
      </w:r>
      <w:r w:rsidR="005A01D3" w:rsidRPr="00AD4C2A">
        <w:rPr>
          <w:color w:val="EE0000"/>
        </w:rPr>
        <w:t xml:space="preserve">pomerne malá, preto by mala byť možnosť nastaviť aj automatické pravidlo zvyšovania alebo znižovania zmluvou. Navrhujeme doplniť nasledovnú vetu. Zmluva môže určiť, </w:t>
      </w:r>
      <w:r w:rsidR="005328C1" w:rsidRPr="00AD4C2A">
        <w:rPr>
          <w:color w:val="EE0000"/>
        </w:rPr>
        <w:t xml:space="preserve">podľa akých </w:t>
      </w:r>
      <w:r w:rsidR="00AD4C2A" w:rsidRPr="00AD4C2A">
        <w:rPr>
          <w:color w:val="EE0000"/>
        </w:rPr>
        <w:t>ukazovateľov (napr. inflačná doložka, percentuálna zmena  apod.)</w:t>
      </w:r>
      <w:r w:rsidR="005328C1" w:rsidRPr="00AD4C2A">
        <w:rPr>
          <w:color w:val="EE0000"/>
        </w:rPr>
        <w:t xml:space="preserve"> sa bude </w:t>
      </w:r>
      <w:r w:rsidR="005C2BD5" w:rsidRPr="00AD4C2A">
        <w:rPr>
          <w:color w:val="EE0000"/>
        </w:rPr>
        <w:t xml:space="preserve">automaticky k dohodnutému dátumu </w:t>
      </w:r>
      <w:r w:rsidR="005328C1" w:rsidRPr="00AD4C2A">
        <w:rPr>
          <w:color w:val="EE0000"/>
        </w:rPr>
        <w:t>výška platieb do fondu prevádzky, údržby a</w:t>
      </w:r>
      <w:r w:rsidR="005C2BD5" w:rsidRPr="00AD4C2A">
        <w:rPr>
          <w:color w:val="EE0000"/>
        </w:rPr>
        <w:t> </w:t>
      </w:r>
      <w:r w:rsidR="005328C1" w:rsidRPr="00AD4C2A">
        <w:rPr>
          <w:color w:val="EE0000"/>
        </w:rPr>
        <w:t>opráv</w:t>
      </w:r>
      <w:r w:rsidR="005C2BD5" w:rsidRPr="00AD4C2A">
        <w:rPr>
          <w:color w:val="EE0000"/>
        </w:rPr>
        <w:t xml:space="preserve"> </w:t>
      </w:r>
      <w:r w:rsidR="00895276" w:rsidRPr="00AD4C2A">
        <w:rPr>
          <w:color w:val="EE0000"/>
        </w:rPr>
        <w:t>meniť.</w:t>
      </w:r>
    </w:p>
    <w:p w14:paraId="4F375422" w14:textId="77777777" w:rsidR="0073241E" w:rsidRPr="000E473A" w:rsidRDefault="0073241E" w:rsidP="0073241E">
      <w:pPr>
        <w:snapToGrid w:val="0"/>
        <w:spacing w:after="0" w:line="240" w:lineRule="auto"/>
        <w:jc w:val="both"/>
      </w:pPr>
    </w:p>
    <w:p w14:paraId="18A38C72" w14:textId="77777777" w:rsidR="0073241E" w:rsidRPr="000E473A" w:rsidRDefault="0073241E" w:rsidP="0073241E">
      <w:pPr>
        <w:snapToGrid w:val="0"/>
        <w:spacing w:after="0" w:line="240" w:lineRule="auto"/>
        <w:jc w:val="center"/>
      </w:pPr>
      <w:r w:rsidRPr="000E473A">
        <w:t xml:space="preserve">§ </w:t>
      </w:r>
      <w:r>
        <w:t>1945</w:t>
      </w:r>
    </w:p>
    <w:p w14:paraId="554FC110" w14:textId="77777777" w:rsidR="0073241E" w:rsidRPr="000E473A" w:rsidRDefault="0073241E" w:rsidP="0073241E">
      <w:pPr>
        <w:snapToGrid w:val="0"/>
        <w:spacing w:after="0" w:line="240" w:lineRule="auto"/>
        <w:jc w:val="center"/>
      </w:pPr>
      <w:r w:rsidRPr="000E473A">
        <w:t>Platby v prípade užívania niektorými osobami</w:t>
      </w:r>
    </w:p>
    <w:p w14:paraId="6FAE5FDF" w14:textId="77777777" w:rsidR="0073241E" w:rsidRPr="000E473A" w:rsidRDefault="0073241E" w:rsidP="0073241E">
      <w:pPr>
        <w:snapToGrid w:val="0"/>
        <w:spacing w:after="0" w:line="240" w:lineRule="auto"/>
        <w:jc w:val="both"/>
      </w:pPr>
    </w:p>
    <w:p w14:paraId="0FA0DEC8" w14:textId="77777777" w:rsidR="0073241E" w:rsidRPr="000E473A" w:rsidRDefault="0073241E" w:rsidP="0073241E">
      <w:pPr>
        <w:snapToGrid w:val="0"/>
        <w:spacing w:after="0" w:line="240" w:lineRule="auto"/>
        <w:ind w:firstLine="357"/>
        <w:jc w:val="both"/>
      </w:pPr>
      <w:r w:rsidRPr="000E473A">
        <w:t xml:space="preserve">Ak niektorá zo spoločných častí domu, príslušenstvo domu alebo priľahlý pozemok sú určené  na výlučné užívanie len niektorému vlastníkovi bytu alebo nebytového priestoru alebo </w:t>
      </w:r>
      <w:r w:rsidRPr="000E473A">
        <w:lastRenderedPageBreak/>
        <w:t>niekoľkým vlastníkom k ich spoločnému užívaniu podľa § 19</w:t>
      </w:r>
      <w:r>
        <w:t>13</w:t>
      </w:r>
      <w:r w:rsidRPr="000E473A">
        <w:t xml:space="preserve"> ods. 1 písm. c), vlastníci môžu rozhodnúť, že výška platby do fondu prevádzky údržby a opráv sa týmto vlastníkom určí so zreteľom k povahe, rozmerom a umiestneniu tejto časti domu a rozsahu povinností vlastníka spravovať ju na vlastné náklady.</w:t>
      </w:r>
    </w:p>
    <w:p w14:paraId="298F605F" w14:textId="77777777" w:rsidR="0073241E" w:rsidRPr="000E473A" w:rsidRDefault="0073241E" w:rsidP="0073241E">
      <w:pPr>
        <w:snapToGrid w:val="0"/>
        <w:spacing w:after="0" w:line="240" w:lineRule="auto"/>
        <w:jc w:val="both"/>
      </w:pPr>
      <w:r w:rsidRPr="000E473A">
        <w:t xml:space="preserve"> </w:t>
      </w:r>
    </w:p>
    <w:p w14:paraId="7C70DB73" w14:textId="77777777" w:rsidR="0073241E" w:rsidRPr="000E473A" w:rsidRDefault="0073241E" w:rsidP="0073241E">
      <w:pPr>
        <w:snapToGrid w:val="0"/>
        <w:spacing w:after="0" w:line="240" w:lineRule="auto"/>
        <w:jc w:val="center"/>
      </w:pPr>
      <w:r w:rsidRPr="000E473A">
        <w:t xml:space="preserve">§ </w:t>
      </w:r>
      <w:r>
        <w:t>1946</w:t>
      </w:r>
    </w:p>
    <w:p w14:paraId="109FBACC" w14:textId="77777777" w:rsidR="0073241E" w:rsidRPr="000E473A" w:rsidRDefault="0073241E" w:rsidP="0073241E">
      <w:pPr>
        <w:snapToGrid w:val="0"/>
        <w:spacing w:after="0" w:line="240" w:lineRule="auto"/>
        <w:jc w:val="center"/>
      </w:pPr>
      <w:r w:rsidRPr="000E473A">
        <w:t>Platby za výkon správy domu a pozemku</w:t>
      </w:r>
    </w:p>
    <w:p w14:paraId="5ACDECDD" w14:textId="77777777" w:rsidR="0073241E" w:rsidRPr="000E473A" w:rsidRDefault="0073241E" w:rsidP="0073241E">
      <w:pPr>
        <w:snapToGrid w:val="0"/>
        <w:spacing w:after="0" w:line="240" w:lineRule="auto"/>
        <w:jc w:val="both"/>
      </w:pPr>
    </w:p>
    <w:p w14:paraId="2904C270" w14:textId="77777777" w:rsidR="0073241E" w:rsidRDefault="0073241E" w:rsidP="0073241E">
      <w:pPr>
        <w:snapToGrid w:val="0"/>
        <w:spacing w:after="0" w:line="240" w:lineRule="auto"/>
        <w:ind w:firstLine="357"/>
        <w:jc w:val="both"/>
      </w:pPr>
      <w:r w:rsidRPr="000E473A">
        <w:t>Platby určené na odmenu osoby, ktorá dom a pozemok spravuje a na podobné náklady vlastnej činnosti týkajúcej správy domu a pozemku sa rozvrhnú na každý byt a nebytový priestor rovnomerne.</w:t>
      </w:r>
    </w:p>
    <w:p w14:paraId="25E9D3C4" w14:textId="77777777" w:rsidR="005D6A9E" w:rsidRDefault="005D6A9E" w:rsidP="0073241E">
      <w:pPr>
        <w:snapToGrid w:val="0"/>
        <w:spacing w:after="0" w:line="240" w:lineRule="auto"/>
        <w:ind w:firstLine="357"/>
        <w:jc w:val="both"/>
      </w:pPr>
    </w:p>
    <w:p w14:paraId="66D91009" w14:textId="3EB787BD" w:rsidR="004D6191" w:rsidRPr="00046398" w:rsidRDefault="00124230" w:rsidP="0073241E">
      <w:pPr>
        <w:snapToGrid w:val="0"/>
        <w:spacing w:after="0" w:line="240" w:lineRule="auto"/>
        <w:ind w:firstLine="357"/>
        <w:jc w:val="both"/>
        <w:rPr>
          <w:color w:val="EE0000"/>
        </w:rPr>
      </w:pPr>
      <w:r w:rsidRPr="00046398">
        <w:rPr>
          <w:color w:val="EE0000"/>
        </w:rPr>
        <w:t xml:space="preserve">Uvedené ustanovenie je </w:t>
      </w:r>
      <w:r w:rsidR="003D676F">
        <w:rPr>
          <w:color w:val="EE0000"/>
        </w:rPr>
        <w:t xml:space="preserve">v takejto úprave </w:t>
      </w:r>
      <w:r w:rsidRPr="00046398">
        <w:rPr>
          <w:color w:val="EE0000"/>
        </w:rPr>
        <w:t>neakceptovateľn</w:t>
      </w:r>
      <w:r w:rsidR="000D74A7" w:rsidRPr="00046398">
        <w:rPr>
          <w:color w:val="EE0000"/>
        </w:rPr>
        <w:t>é</w:t>
      </w:r>
      <w:r w:rsidRPr="00046398">
        <w:rPr>
          <w:color w:val="EE0000"/>
        </w:rPr>
        <w:t>, nakoľko predstavu</w:t>
      </w:r>
      <w:r w:rsidR="000D74A7" w:rsidRPr="00046398">
        <w:rPr>
          <w:color w:val="EE0000"/>
        </w:rPr>
        <w:t>je</w:t>
      </w:r>
      <w:r w:rsidRPr="00046398">
        <w:rPr>
          <w:color w:val="EE0000"/>
        </w:rPr>
        <w:t xml:space="preserve"> výrazný zásah do slobody podnikateľského prostredia</w:t>
      </w:r>
      <w:r w:rsidR="008D438A" w:rsidRPr="00046398">
        <w:rPr>
          <w:color w:val="EE0000"/>
        </w:rPr>
        <w:t xml:space="preserve"> a bez </w:t>
      </w:r>
      <w:r w:rsidR="008F1619" w:rsidRPr="00046398">
        <w:rPr>
          <w:color w:val="EE0000"/>
        </w:rPr>
        <w:t xml:space="preserve">relevantného odôvodnenia. Za priestor je považovaná napr. garáž, ktorá je však </w:t>
      </w:r>
      <w:r w:rsidR="006505D1" w:rsidRPr="00046398">
        <w:rPr>
          <w:color w:val="EE0000"/>
        </w:rPr>
        <w:t xml:space="preserve">delená na jednotlivé státia, pričom odmenu za správu </w:t>
      </w:r>
      <w:r w:rsidRPr="00046398">
        <w:rPr>
          <w:color w:val="EE0000"/>
        </w:rPr>
        <w:t xml:space="preserve"> </w:t>
      </w:r>
      <w:r w:rsidR="006505D1" w:rsidRPr="00046398">
        <w:rPr>
          <w:color w:val="EE0000"/>
        </w:rPr>
        <w:t>garáže os</w:t>
      </w:r>
      <w:r w:rsidR="00FB2A8A">
        <w:rPr>
          <w:color w:val="EE0000"/>
        </w:rPr>
        <w:t>o</w:t>
      </w:r>
      <w:r w:rsidR="006505D1" w:rsidRPr="00046398">
        <w:rPr>
          <w:color w:val="EE0000"/>
        </w:rPr>
        <w:t xml:space="preserve">ba zodpovedná za správu domu vypočítava podľa počtu státí. Rovnako bežné je, že odmena za správu nebytových priestorov je vypočítavaná podľa ich veľkosti a teda </w:t>
      </w:r>
      <w:r w:rsidR="00387451" w:rsidRPr="00046398">
        <w:rPr>
          <w:color w:val="EE0000"/>
        </w:rPr>
        <w:t xml:space="preserve">rozvrhnutie platieb rovnomerne buď zvýši náklady na správu vlastníkom, ktorí nevlastnia státie či nebytový priestor, alebo </w:t>
      </w:r>
      <w:r w:rsidR="00056FEA" w:rsidRPr="00046398">
        <w:rPr>
          <w:color w:val="EE0000"/>
        </w:rPr>
        <w:t>extrémne znížia príjem správcov za správu, čo pri aktuálnej neúnosnej situácii s podhodnotenou správou a</w:t>
      </w:r>
      <w:r w:rsidR="00D22877" w:rsidRPr="00046398">
        <w:rPr>
          <w:color w:val="EE0000"/>
        </w:rPr>
        <w:t xml:space="preserve"> nutnosťou žiadať o zvýšenie odmeny za správu vlastníkov by bola pre niektorých správcov likvidačná. </w:t>
      </w:r>
      <w:r w:rsidR="007B7C13" w:rsidRPr="00046398">
        <w:rPr>
          <w:color w:val="EE0000"/>
        </w:rPr>
        <w:t>Výkon správy je jediným vzťahom, kde si cenu služby určuje spotrebite</w:t>
      </w:r>
      <w:r w:rsidR="00F8269C" w:rsidRPr="00046398">
        <w:rPr>
          <w:color w:val="EE0000"/>
        </w:rPr>
        <w:t>ľ</w:t>
      </w:r>
      <w:r w:rsidR="007B7C13" w:rsidRPr="00046398">
        <w:rPr>
          <w:color w:val="EE0000"/>
        </w:rPr>
        <w:t>, a nie jej poskytovate</w:t>
      </w:r>
      <w:r w:rsidR="00F8269C" w:rsidRPr="00046398">
        <w:rPr>
          <w:color w:val="EE0000"/>
        </w:rPr>
        <w:t xml:space="preserve">ľ. V úprave BytZ bude absolútne nutné </w:t>
      </w:r>
      <w:r w:rsidR="007C632B" w:rsidRPr="00046398">
        <w:rPr>
          <w:color w:val="EE0000"/>
        </w:rPr>
        <w:t xml:space="preserve">zmeniť </w:t>
      </w:r>
      <w:r w:rsidR="001006B9" w:rsidRPr="00046398">
        <w:rPr>
          <w:color w:val="EE0000"/>
        </w:rPr>
        <w:t xml:space="preserve">spôsob určovania odmeny za správu tak, aby správca nebol odkázaný výlučne na súhlas vlastníkov s výškou odmeny a zároveň aby vlastníci neboli vazalmi správcu. Jednoduchým riešením by bola možnosť </w:t>
      </w:r>
      <w:r w:rsidR="00F51D79" w:rsidRPr="00046398">
        <w:rPr>
          <w:color w:val="EE0000"/>
        </w:rPr>
        <w:t>správcu určiť si novú výšku odmeny za správu s </w:t>
      </w:r>
      <w:proofErr w:type="spellStart"/>
      <w:r w:rsidR="00F51D79" w:rsidRPr="00046398">
        <w:rPr>
          <w:color w:val="EE0000"/>
        </w:rPr>
        <w:t>vakačnou</w:t>
      </w:r>
      <w:proofErr w:type="spellEnd"/>
      <w:r w:rsidR="00F51D79" w:rsidRPr="00046398">
        <w:rPr>
          <w:color w:val="EE0000"/>
        </w:rPr>
        <w:t xml:space="preserve"> lehotou, napr. 6 mesiacov, počas ktorej vlastníci </w:t>
      </w:r>
      <w:r w:rsidR="003B7DDA" w:rsidRPr="00046398">
        <w:rPr>
          <w:color w:val="EE0000"/>
        </w:rPr>
        <w:t>zjednodušene budú môcť správcu zmeniť, alebo bude potrebné u</w:t>
      </w:r>
      <w:r w:rsidR="0062590E" w:rsidRPr="00046398">
        <w:rPr>
          <w:color w:val="EE0000"/>
        </w:rPr>
        <w:t xml:space="preserve">rčiť aspoň minimálnu hranicu každoročného navyšovania odmeny za správu, čo však už považujeme za nie celkom </w:t>
      </w:r>
      <w:r w:rsidR="00A9073D" w:rsidRPr="00046398">
        <w:rPr>
          <w:color w:val="EE0000"/>
        </w:rPr>
        <w:t xml:space="preserve">správy zásah do práv spotrebiteľa, pokiaľ takýto mechanizmus nebol dohodnutý priamo v zmluve. </w:t>
      </w:r>
    </w:p>
    <w:p w14:paraId="0047A9F6" w14:textId="77777777" w:rsidR="004D6191" w:rsidRPr="00046398" w:rsidRDefault="004D6191" w:rsidP="0073241E">
      <w:pPr>
        <w:snapToGrid w:val="0"/>
        <w:spacing w:after="0" w:line="240" w:lineRule="auto"/>
        <w:ind w:firstLine="357"/>
        <w:jc w:val="both"/>
        <w:rPr>
          <w:color w:val="EE0000"/>
        </w:rPr>
      </w:pPr>
    </w:p>
    <w:p w14:paraId="74CC60FD" w14:textId="248617CB" w:rsidR="00046398" w:rsidRPr="00046398" w:rsidRDefault="004D6191" w:rsidP="00046398">
      <w:pPr>
        <w:snapToGrid w:val="0"/>
        <w:spacing w:after="0" w:line="240" w:lineRule="auto"/>
        <w:ind w:firstLine="357"/>
        <w:jc w:val="both"/>
        <w:rPr>
          <w:color w:val="EE0000"/>
        </w:rPr>
      </w:pPr>
      <w:r w:rsidRPr="00046398">
        <w:rPr>
          <w:color w:val="EE0000"/>
        </w:rPr>
        <w:t>S ohľadom</w:t>
      </w:r>
      <w:r w:rsidR="003B7DDA" w:rsidRPr="00046398">
        <w:rPr>
          <w:color w:val="EE0000"/>
        </w:rPr>
        <w:t xml:space="preserve"> </w:t>
      </w:r>
      <w:r w:rsidRPr="00046398">
        <w:rPr>
          <w:color w:val="EE0000"/>
        </w:rPr>
        <w:t xml:space="preserve">na uvedené odporúčame ustanovenie upraviť nasledovne. </w:t>
      </w:r>
      <w:r w:rsidRPr="00046398">
        <w:rPr>
          <w:color w:val="EE0000"/>
        </w:rPr>
        <w:t xml:space="preserve">Platby určené na odmenu osoby, ktorá dom a pozemok spravuje a na podobné náklady vlastnej činnosti týkajúcej správy domu a pozemku sa rozvrhnú </w:t>
      </w:r>
      <w:r w:rsidR="00F61840" w:rsidRPr="00046398">
        <w:rPr>
          <w:color w:val="EE0000"/>
        </w:rPr>
        <w:t xml:space="preserve">podľa </w:t>
      </w:r>
      <w:r w:rsidR="00046398" w:rsidRPr="00046398">
        <w:rPr>
          <w:color w:val="EE0000"/>
        </w:rPr>
        <w:t>pravidiel dohodnutých v zmluve.</w:t>
      </w:r>
    </w:p>
    <w:p w14:paraId="36A40899" w14:textId="77777777" w:rsidR="0073241E" w:rsidRDefault="0073241E" w:rsidP="0073241E">
      <w:pPr>
        <w:snapToGrid w:val="0"/>
        <w:spacing w:after="0" w:line="240" w:lineRule="auto"/>
        <w:jc w:val="center"/>
      </w:pPr>
    </w:p>
    <w:p w14:paraId="4DEA9B1D" w14:textId="77777777" w:rsidR="0073241E" w:rsidRDefault="0073241E" w:rsidP="0073241E">
      <w:pPr>
        <w:snapToGrid w:val="0"/>
        <w:spacing w:after="0" w:line="240" w:lineRule="auto"/>
        <w:jc w:val="center"/>
      </w:pPr>
    </w:p>
    <w:p w14:paraId="3C4D96F4" w14:textId="77777777" w:rsidR="0073241E" w:rsidRPr="000E473A" w:rsidRDefault="0073241E" w:rsidP="0073241E">
      <w:pPr>
        <w:snapToGrid w:val="0"/>
        <w:spacing w:after="0" w:line="240" w:lineRule="auto"/>
        <w:jc w:val="center"/>
      </w:pPr>
      <w:r w:rsidRPr="000E473A">
        <w:t xml:space="preserve">§ </w:t>
      </w:r>
      <w:r>
        <w:t>1947</w:t>
      </w:r>
    </w:p>
    <w:p w14:paraId="07A4EC4E" w14:textId="77777777" w:rsidR="0073241E" w:rsidRPr="000E473A" w:rsidRDefault="0073241E" w:rsidP="0073241E">
      <w:pPr>
        <w:snapToGrid w:val="0"/>
        <w:spacing w:after="0" w:line="240" w:lineRule="auto"/>
        <w:jc w:val="center"/>
      </w:pPr>
      <w:r w:rsidRPr="000E473A">
        <w:t>Zálohy na služby a ich vyúčtovanie</w:t>
      </w:r>
    </w:p>
    <w:p w14:paraId="5D0A21C2" w14:textId="77777777" w:rsidR="0073241E" w:rsidRPr="000E473A" w:rsidRDefault="0073241E" w:rsidP="0073241E">
      <w:pPr>
        <w:snapToGrid w:val="0"/>
        <w:spacing w:after="0" w:line="240" w:lineRule="auto"/>
        <w:jc w:val="both"/>
      </w:pPr>
    </w:p>
    <w:p w14:paraId="68BDFCDF" w14:textId="77777777" w:rsidR="0073241E" w:rsidRDefault="0073241E" w:rsidP="0073241E">
      <w:pPr>
        <w:pStyle w:val="Odsekzoznamu"/>
        <w:numPr>
          <w:ilvl w:val="0"/>
          <w:numId w:val="31"/>
        </w:numPr>
        <w:snapToGrid w:val="0"/>
        <w:spacing w:after="0" w:line="240" w:lineRule="auto"/>
        <w:jc w:val="both"/>
      </w:pPr>
      <w:r w:rsidRPr="000E473A">
        <w:t>Vlastník bytu a nebytového priestoru je povinný poukazovať mesačne zálohy na plnenia spojené s užívaním bytu alebo nebytového priestoru a to od nadobudnutia vlastníckeho práva k bytu a nebytovému priestoru.</w:t>
      </w:r>
    </w:p>
    <w:p w14:paraId="1C2B82B9" w14:textId="77777777" w:rsidR="00A763BA" w:rsidRDefault="00A763BA" w:rsidP="00A763BA">
      <w:pPr>
        <w:snapToGrid w:val="0"/>
        <w:spacing w:after="0" w:line="240" w:lineRule="auto"/>
        <w:jc w:val="both"/>
      </w:pPr>
    </w:p>
    <w:p w14:paraId="0FA18E2A" w14:textId="2163A30B" w:rsidR="00A763BA" w:rsidRPr="000E473A" w:rsidRDefault="00A763BA" w:rsidP="00A763BA">
      <w:pPr>
        <w:snapToGrid w:val="0"/>
        <w:spacing w:after="0" w:line="240" w:lineRule="auto"/>
        <w:jc w:val="both"/>
      </w:pPr>
      <w:r>
        <w:t>K</w:t>
      </w:r>
      <w:r w:rsidR="00A65D1A">
        <w:t> celému §</w:t>
      </w:r>
      <w:r>
        <w:t xml:space="preserve"> Navrhujeme v názve slovo </w:t>
      </w:r>
      <w:r w:rsidR="00A65D1A">
        <w:t xml:space="preserve">služby nahradiť slovom plnenia. </w:t>
      </w:r>
      <w:r w:rsidR="00144267">
        <w:t>Ide o pojem, ktorý je zaužívaný podľa aktuálnej právnej úpravy, pojem služby sa používa len ako slang.</w:t>
      </w:r>
    </w:p>
    <w:p w14:paraId="5B9AD858" w14:textId="77777777" w:rsidR="0073241E" w:rsidRPr="000E473A" w:rsidRDefault="0073241E" w:rsidP="0073241E">
      <w:pPr>
        <w:pStyle w:val="Odsekzoznamu"/>
        <w:snapToGrid w:val="0"/>
        <w:spacing w:after="0" w:line="240" w:lineRule="auto"/>
        <w:jc w:val="both"/>
      </w:pPr>
    </w:p>
    <w:p w14:paraId="5E6A7FEF" w14:textId="77777777" w:rsidR="0073241E" w:rsidRPr="000E473A" w:rsidRDefault="0073241E" w:rsidP="0073241E">
      <w:pPr>
        <w:pStyle w:val="Odsekzoznamu"/>
        <w:numPr>
          <w:ilvl w:val="0"/>
          <w:numId w:val="31"/>
        </w:numPr>
        <w:snapToGrid w:val="0"/>
        <w:spacing w:after="0" w:line="240" w:lineRule="auto"/>
        <w:jc w:val="both"/>
      </w:pPr>
      <w:r w:rsidRPr="000E473A">
        <w:t xml:space="preserve">Osoba zodpovedná za správu domu je povinná vyúčtovať vlastníkovi bytu a nebytového priestoru zaplatené zálohy za tovary a služby spojené s užívaním bytu a nebytového priestoru najneskôr do 31. mája kalendárneho roku s prihliadnutím na skutočné náklady pripadajúce na byt a nebytový priestor za uplynulý kalendárny rok; na prípadné zmeny vlastníka bytu alebo nebytového priestoru počas kalendárneho roka, ktorého sa ročné </w:t>
      </w:r>
      <w:r w:rsidRPr="000E473A">
        <w:lastRenderedPageBreak/>
        <w:t>vyúčtovanie týka sa pri vyhotovení vyúčtovania neprihliada.  Osoba zodpovedná za správu domu je povinná odoslať ročné vyúčtovanie na jednotlivé byty a nebytové priestory vlastníkovi bytu a nebytového priestoru najneskôr v lehote podľa predchádzajúcej vety; táto lehota neplatí, ak dôjde k zmene osoby zodpovednej za správu domu v období od 1. marca do 31. mája kalendárneho roku. V takom prípade, sa lehota podľa prvej vety tohto odseku predlžuje o tri mesiace.</w:t>
      </w:r>
    </w:p>
    <w:p w14:paraId="36BAD71B" w14:textId="77777777" w:rsidR="0073241E" w:rsidRPr="000E473A" w:rsidRDefault="0073241E" w:rsidP="0073241E">
      <w:pPr>
        <w:pStyle w:val="Odsekzoznamu"/>
        <w:spacing w:after="0" w:line="240" w:lineRule="auto"/>
      </w:pPr>
    </w:p>
    <w:p w14:paraId="38DAF423" w14:textId="77777777" w:rsidR="0073241E" w:rsidRPr="000E473A" w:rsidRDefault="0073241E" w:rsidP="0073241E">
      <w:pPr>
        <w:pStyle w:val="Odsekzoznamu"/>
        <w:numPr>
          <w:ilvl w:val="0"/>
          <w:numId w:val="31"/>
        </w:numPr>
        <w:snapToGrid w:val="0"/>
        <w:spacing w:after="0" w:line="240" w:lineRule="auto"/>
        <w:jc w:val="both"/>
      </w:pPr>
      <w:r w:rsidRPr="000E473A">
        <w:t>Ak nie je určená alebo dohodnutá doba splatnosti nedoplatku alebo preplatku vyúčtovania záloh, sú splatné do jedného mesiaca od uplynutia lehoty uvedenej v odseku 1 alebo do jedného mesiaca od doručenia vyúčtovania záloh, ak bolo doručené vlastníkovi bytu a nebytového priestoru po lehote uvedenej v odseku 1.</w:t>
      </w:r>
    </w:p>
    <w:p w14:paraId="42D4A793" w14:textId="77777777" w:rsidR="0073241E" w:rsidRPr="000E473A" w:rsidRDefault="0073241E" w:rsidP="0073241E">
      <w:pPr>
        <w:pStyle w:val="Odsekzoznamu"/>
        <w:snapToGrid w:val="0"/>
        <w:spacing w:after="0" w:line="240" w:lineRule="auto"/>
        <w:jc w:val="both"/>
      </w:pPr>
    </w:p>
    <w:p w14:paraId="732D8977" w14:textId="77777777" w:rsidR="0073241E" w:rsidRDefault="0073241E" w:rsidP="0073241E">
      <w:pPr>
        <w:pStyle w:val="Odsekzoznamu"/>
        <w:numPr>
          <w:ilvl w:val="0"/>
          <w:numId w:val="31"/>
        </w:numPr>
        <w:snapToGrid w:val="0"/>
        <w:spacing w:after="0" w:line="240" w:lineRule="auto"/>
        <w:jc w:val="both"/>
      </w:pPr>
      <w:r w:rsidRPr="000E473A">
        <w:t>Vzor ročného vyúčtovania služieb ustanoví vláda Slovenskej republiky nariadením.</w:t>
      </w:r>
    </w:p>
    <w:p w14:paraId="5236015D" w14:textId="77777777" w:rsidR="005D7AA6" w:rsidRDefault="005D7AA6" w:rsidP="005D7AA6">
      <w:pPr>
        <w:pStyle w:val="Odsekzoznamu"/>
      </w:pPr>
    </w:p>
    <w:p w14:paraId="493A0747" w14:textId="19EA6BB2" w:rsidR="005D7AA6" w:rsidRPr="00A30B10" w:rsidRDefault="005D7AA6" w:rsidP="005D7AA6">
      <w:pPr>
        <w:snapToGrid w:val="0"/>
        <w:spacing w:after="0" w:line="240" w:lineRule="auto"/>
        <w:jc w:val="both"/>
        <w:rPr>
          <w:color w:val="EE0000"/>
        </w:rPr>
      </w:pPr>
      <w:r w:rsidRPr="00A30B10">
        <w:rPr>
          <w:color w:val="EE0000"/>
        </w:rPr>
        <w:t xml:space="preserve">K ods. 4 Navrhujeme, aby sa neupravoval vzor, ale obsahové náležitosti. </w:t>
      </w:r>
      <w:r w:rsidR="00763649" w:rsidRPr="00A30B10">
        <w:rPr>
          <w:color w:val="EE0000"/>
        </w:rPr>
        <w:t>Úprava vzoru nemá žiadne opodstatnenie a praktickým problémom je skôr obsah a</w:t>
      </w:r>
      <w:r w:rsidR="00555DC5" w:rsidRPr="00A30B10">
        <w:rPr>
          <w:color w:val="EE0000"/>
        </w:rPr>
        <w:t> </w:t>
      </w:r>
      <w:proofErr w:type="spellStart"/>
      <w:r w:rsidR="00763649" w:rsidRPr="00A30B10">
        <w:rPr>
          <w:color w:val="EE0000"/>
        </w:rPr>
        <w:t>preskúmateľnosť</w:t>
      </w:r>
      <w:proofErr w:type="spellEnd"/>
      <w:r w:rsidR="00555DC5" w:rsidRPr="00A30B10">
        <w:rPr>
          <w:color w:val="EE0000"/>
        </w:rPr>
        <w:t xml:space="preserve"> vyúčtovania. Tieto problémy sa dajú odstrániť práve určením povinného obsahu a dizajn je vhodné ponechať na </w:t>
      </w:r>
      <w:r w:rsidR="00A30B10" w:rsidRPr="00A30B10">
        <w:rPr>
          <w:color w:val="EE0000"/>
        </w:rPr>
        <w:t>rozhodnutí a možnostiach osô</w:t>
      </w:r>
      <w:r w:rsidR="00A30B10">
        <w:rPr>
          <w:color w:val="EE0000"/>
        </w:rPr>
        <w:t>b</w:t>
      </w:r>
      <w:r w:rsidR="00A30B10" w:rsidRPr="00A30B10">
        <w:rPr>
          <w:color w:val="EE0000"/>
        </w:rPr>
        <w:t>, zodpovedných za správu domu.</w:t>
      </w:r>
    </w:p>
    <w:p w14:paraId="34FF9CFB" w14:textId="77777777" w:rsidR="0073241E" w:rsidRPr="000E473A" w:rsidRDefault="0073241E" w:rsidP="0073241E">
      <w:pPr>
        <w:snapToGrid w:val="0"/>
        <w:spacing w:after="0" w:line="240" w:lineRule="auto"/>
        <w:jc w:val="both"/>
        <w:rPr>
          <w:b/>
        </w:rPr>
      </w:pPr>
      <w:r w:rsidRPr="000E473A">
        <w:rPr>
          <w:b/>
        </w:rPr>
        <w:t xml:space="preserve"> </w:t>
      </w:r>
    </w:p>
    <w:p w14:paraId="4D3621AC" w14:textId="77777777" w:rsidR="0073241E" w:rsidRPr="000E473A" w:rsidRDefault="0073241E" w:rsidP="0073241E">
      <w:pPr>
        <w:snapToGrid w:val="0"/>
        <w:spacing w:after="0" w:line="240" w:lineRule="auto"/>
        <w:jc w:val="center"/>
      </w:pPr>
      <w:r w:rsidRPr="000E473A">
        <w:t xml:space="preserve">§ </w:t>
      </w:r>
      <w:r>
        <w:t>1948</w:t>
      </w:r>
    </w:p>
    <w:p w14:paraId="30B6B12E" w14:textId="77777777" w:rsidR="0073241E" w:rsidRPr="000E473A" w:rsidRDefault="0073241E" w:rsidP="0073241E">
      <w:pPr>
        <w:snapToGrid w:val="0"/>
        <w:spacing w:after="0" w:line="240" w:lineRule="auto"/>
        <w:jc w:val="center"/>
      </w:pPr>
      <w:r w:rsidRPr="000E473A">
        <w:t>Prechod práva a povinností súvisiacich so správou domu</w:t>
      </w:r>
    </w:p>
    <w:p w14:paraId="6BB8088D" w14:textId="77777777" w:rsidR="0073241E" w:rsidRPr="000E473A" w:rsidRDefault="0073241E" w:rsidP="0073241E">
      <w:pPr>
        <w:snapToGrid w:val="0"/>
        <w:spacing w:after="0" w:line="240" w:lineRule="auto"/>
        <w:jc w:val="both"/>
      </w:pPr>
    </w:p>
    <w:p w14:paraId="0E2CF712" w14:textId="77777777" w:rsidR="0073241E" w:rsidRPr="000E473A" w:rsidRDefault="0073241E" w:rsidP="0073241E">
      <w:pPr>
        <w:pStyle w:val="Odsekzoznamu"/>
        <w:numPr>
          <w:ilvl w:val="0"/>
          <w:numId w:val="25"/>
        </w:numPr>
        <w:snapToGrid w:val="0"/>
        <w:spacing w:after="0" w:line="240" w:lineRule="auto"/>
        <w:jc w:val="both"/>
      </w:pPr>
      <w:r w:rsidRPr="000E473A">
        <w:t>Nadobudnutím vlastníckeho práva k bytu alebo nebytovému priestoru prechádzajú na nadobúdateľa všetky práva a povinnosti súvisiace so správou domu a pozemku voči ostatným vlastníkom bytov a nebytových priestorov v dome a osobe zodpovednej za správu domu.</w:t>
      </w:r>
    </w:p>
    <w:p w14:paraId="6E0F2C1A" w14:textId="77777777" w:rsidR="0073241E" w:rsidRPr="000E473A" w:rsidRDefault="0073241E" w:rsidP="0073241E">
      <w:pPr>
        <w:pStyle w:val="Odsekzoznamu"/>
        <w:snapToGrid w:val="0"/>
        <w:spacing w:after="0" w:line="240" w:lineRule="auto"/>
        <w:ind w:left="750"/>
        <w:jc w:val="both"/>
      </w:pPr>
    </w:p>
    <w:p w14:paraId="571BD4FC" w14:textId="77777777" w:rsidR="0073241E" w:rsidRPr="000E473A" w:rsidRDefault="0073241E" w:rsidP="0073241E">
      <w:pPr>
        <w:pStyle w:val="Odsekzoznamu"/>
        <w:numPr>
          <w:ilvl w:val="0"/>
          <w:numId w:val="25"/>
        </w:numPr>
        <w:snapToGrid w:val="0"/>
        <w:spacing w:after="0" w:line="240" w:lineRule="auto"/>
        <w:jc w:val="both"/>
      </w:pPr>
      <w:r w:rsidRPr="000E473A">
        <w:t>Pri prevode vlastníckeho práva k bytu nevzniká osobe zodpovednej za správu domu povinnosť usporiadať príspevky na správu domu ku dňu účinnosti prevodu.</w:t>
      </w:r>
    </w:p>
    <w:p w14:paraId="61C6A4FB" w14:textId="77777777" w:rsidR="0073241E" w:rsidRPr="000E473A" w:rsidRDefault="0073241E" w:rsidP="0073241E">
      <w:pPr>
        <w:snapToGrid w:val="0"/>
        <w:spacing w:after="0" w:line="240" w:lineRule="auto"/>
        <w:jc w:val="both"/>
      </w:pPr>
    </w:p>
    <w:p w14:paraId="1CB41E6E" w14:textId="77777777" w:rsidR="0073241E" w:rsidRPr="000E473A" w:rsidRDefault="0073241E" w:rsidP="0073241E">
      <w:pPr>
        <w:snapToGrid w:val="0"/>
        <w:spacing w:after="0" w:line="240" w:lineRule="auto"/>
        <w:jc w:val="center"/>
      </w:pPr>
      <w:r w:rsidRPr="000E473A">
        <w:t xml:space="preserve">§ </w:t>
      </w:r>
      <w:r>
        <w:t>1949</w:t>
      </w:r>
    </w:p>
    <w:p w14:paraId="4500355B" w14:textId="77777777" w:rsidR="0073241E" w:rsidRDefault="0073241E" w:rsidP="0073241E">
      <w:pPr>
        <w:snapToGrid w:val="0"/>
        <w:spacing w:after="0" w:line="240" w:lineRule="auto"/>
        <w:jc w:val="center"/>
      </w:pPr>
      <w:r w:rsidRPr="000E473A">
        <w:t>Prechod dlhov na nadobúdateľa bytu</w:t>
      </w:r>
    </w:p>
    <w:p w14:paraId="30C17E15" w14:textId="77777777" w:rsidR="00747666" w:rsidRDefault="00747666" w:rsidP="00747666">
      <w:pPr>
        <w:snapToGrid w:val="0"/>
        <w:spacing w:after="0" w:line="240" w:lineRule="auto"/>
      </w:pPr>
    </w:p>
    <w:p w14:paraId="7255EE4D" w14:textId="44292CA6" w:rsidR="00747666" w:rsidRPr="00747666" w:rsidRDefault="00747666" w:rsidP="00747666">
      <w:pPr>
        <w:snapToGrid w:val="0"/>
        <w:spacing w:after="0" w:line="240" w:lineRule="auto"/>
        <w:rPr>
          <w:color w:val="EE0000"/>
        </w:rPr>
      </w:pPr>
      <w:r w:rsidRPr="00747666">
        <w:rPr>
          <w:color w:val="EE0000"/>
        </w:rPr>
        <w:t>K celému §, do názvu je potrebné doplniť a nebytového priestoru.</w:t>
      </w:r>
    </w:p>
    <w:p w14:paraId="340BC444" w14:textId="77777777" w:rsidR="0073241E" w:rsidRPr="000E473A" w:rsidRDefault="0073241E" w:rsidP="0073241E">
      <w:pPr>
        <w:snapToGrid w:val="0"/>
        <w:spacing w:after="0" w:line="240" w:lineRule="auto"/>
        <w:jc w:val="both"/>
      </w:pPr>
    </w:p>
    <w:p w14:paraId="4275473C" w14:textId="77777777" w:rsidR="0073241E" w:rsidRPr="000E473A" w:rsidRDefault="0073241E" w:rsidP="0073241E">
      <w:pPr>
        <w:pStyle w:val="Odsekzoznamu"/>
        <w:numPr>
          <w:ilvl w:val="0"/>
          <w:numId w:val="26"/>
        </w:numPr>
        <w:snapToGrid w:val="0"/>
        <w:spacing w:after="0" w:line="240" w:lineRule="auto"/>
        <w:jc w:val="both"/>
      </w:pPr>
      <w:r w:rsidRPr="000E473A">
        <w:t>Pri prevode vlastníctva bytu a nebytového priestoru je prevodca povinný nadobúdateľovi doložiť potvrdením osoby zodpovednej za správu domu nie starším ako jeden mesiac o dlhoch súvisiacich so správou domu a pozemku, ktoré prejdú na nadobúdateľa, prípadne, že takéto dlhy neexistujú.</w:t>
      </w:r>
    </w:p>
    <w:p w14:paraId="283A9D2B" w14:textId="77777777" w:rsidR="0073241E" w:rsidRPr="000E473A" w:rsidRDefault="0073241E" w:rsidP="0073241E">
      <w:pPr>
        <w:pStyle w:val="Odsekzoznamu"/>
        <w:snapToGrid w:val="0"/>
        <w:spacing w:after="0" w:line="240" w:lineRule="auto"/>
        <w:jc w:val="both"/>
      </w:pPr>
    </w:p>
    <w:p w14:paraId="6BAC4253" w14:textId="77777777" w:rsidR="0073241E" w:rsidRDefault="0073241E" w:rsidP="0073241E">
      <w:pPr>
        <w:pStyle w:val="Odsekzoznamu"/>
        <w:numPr>
          <w:ilvl w:val="0"/>
          <w:numId w:val="26"/>
        </w:numPr>
        <w:snapToGrid w:val="0"/>
        <w:spacing w:after="0" w:line="240" w:lineRule="auto"/>
        <w:jc w:val="both"/>
      </w:pPr>
      <w:r w:rsidRPr="000E473A">
        <w:t>Za dlhy, ktoré na nadobúdateľa bytu a nebytového priestoru prešli ku dňu nadobudnutia vlastníctva, ručí prevodca osobe zodpovednej za správu domu; to platí aj v prípade porušenia povinnosti prevodcu podľa odseku 1 alebo ak v dome nie je žiadna osoba zodpovedná za správu domu.</w:t>
      </w:r>
    </w:p>
    <w:p w14:paraId="64DB01B1" w14:textId="77777777" w:rsidR="00747666" w:rsidRDefault="00747666" w:rsidP="00747666">
      <w:pPr>
        <w:pStyle w:val="Odsekzoznamu"/>
      </w:pPr>
    </w:p>
    <w:p w14:paraId="4D7D8EC5" w14:textId="74FBD270" w:rsidR="00747666" w:rsidRPr="00FE03B8" w:rsidRDefault="00240E7A" w:rsidP="00747666">
      <w:pPr>
        <w:snapToGrid w:val="0"/>
        <w:spacing w:after="0" w:line="240" w:lineRule="auto"/>
        <w:jc w:val="both"/>
        <w:rPr>
          <w:color w:val="EE0000"/>
        </w:rPr>
      </w:pPr>
      <w:r w:rsidRPr="00FE03B8">
        <w:rPr>
          <w:color w:val="EE0000"/>
        </w:rPr>
        <w:t xml:space="preserve">K ods. 2 Ručenie v tomto prípade je voči ostatným vlastníkom, teda nie </w:t>
      </w:r>
      <w:r w:rsidR="00440011" w:rsidRPr="00FE03B8">
        <w:rPr>
          <w:color w:val="EE0000"/>
        </w:rPr>
        <w:t xml:space="preserve">vlastníkom, ani nie osobe zodpovednej za správu. Ak by ručila takáto osoba vlastníkom, </w:t>
      </w:r>
      <w:r w:rsidR="002B29CA" w:rsidRPr="00FE03B8">
        <w:rPr>
          <w:color w:val="EE0000"/>
        </w:rPr>
        <w:t xml:space="preserve">a nie voči vlastníkom, nevznikla by zabezpečovacia funkcia voči vlastníkom. Rovnako platí, </w:t>
      </w:r>
      <w:r w:rsidR="00700DB0" w:rsidRPr="00FE03B8">
        <w:rPr>
          <w:color w:val="EE0000"/>
        </w:rPr>
        <w:t xml:space="preserve">osoba zodpovedná za </w:t>
      </w:r>
      <w:r w:rsidR="00700DB0" w:rsidRPr="00FE03B8">
        <w:rPr>
          <w:color w:val="EE0000"/>
        </w:rPr>
        <w:lastRenderedPageBreak/>
        <w:t xml:space="preserve">správu domu vystupuje v tomto vzťahu len ako zástupca vlastníkov ex </w:t>
      </w:r>
      <w:proofErr w:type="spellStart"/>
      <w:r w:rsidR="00700DB0" w:rsidRPr="00FE03B8">
        <w:rPr>
          <w:color w:val="EE0000"/>
        </w:rPr>
        <w:t>lege</w:t>
      </w:r>
      <w:proofErr w:type="spellEnd"/>
      <w:r w:rsidR="00700DB0" w:rsidRPr="00FE03B8">
        <w:rPr>
          <w:color w:val="EE0000"/>
        </w:rPr>
        <w:t xml:space="preserve"> a</w:t>
      </w:r>
      <w:r w:rsidR="00FE03B8" w:rsidRPr="00FE03B8">
        <w:rPr>
          <w:color w:val="EE0000"/>
        </w:rPr>
        <w:t> ručenie nemôže smerovať voči nej.</w:t>
      </w:r>
    </w:p>
    <w:p w14:paraId="4A7963D6" w14:textId="77777777" w:rsidR="0073241E" w:rsidRDefault="0073241E" w:rsidP="0073241E">
      <w:pPr>
        <w:snapToGrid w:val="0"/>
        <w:spacing w:after="0" w:line="240" w:lineRule="auto"/>
        <w:jc w:val="center"/>
      </w:pPr>
    </w:p>
    <w:p w14:paraId="2DF7E1FC" w14:textId="77777777" w:rsidR="0073241E" w:rsidRPr="000E473A" w:rsidRDefault="0073241E" w:rsidP="0073241E">
      <w:pPr>
        <w:snapToGrid w:val="0"/>
        <w:spacing w:after="0" w:line="240" w:lineRule="auto"/>
        <w:jc w:val="center"/>
      </w:pPr>
      <w:r w:rsidRPr="000E473A">
        <w:t xml:space="preserve">§ </w:t>
      </w:r>
      <w:r>
        <w:t>1950</w:t>
      </w:r>
    </w:p>
    <w:p w14:paraId="19A540D7" w14:textId="77777777" w:rsidR="0073241E" w:rsidRPr="000E473A" w:rsidRDefault="0073241E" w:rsidP="0073241E">
      <w:pPr>
        <w:snapToGrid w:val="0"/>
        <w:spacing w:after="0" w:line="240" w:lineRule="auto"/>
        <w:jc w:val="center"/>
      </w:pPr>
      <w:r w:rsidRPr="000E473A">
        <w:t>Prechod práv a povinností zo zodpovednosti za vady a škodu</w:t>
      </w:r>
    </w:p>
    <w:p w14:paraId="73B525BC" w14:textId="77777777" w:rsidR="0073241E" w:rsidRPr="000E473A" w:rsidRDefault="0073241E" w:rsidP="0073241E">
      <w:pPr>
        <w:snapToGrid w:val="0"/>
        <w:spacing w:after="0" w:line="240" w:lineRule="auto"/>
        <w:jc w:val="both"/>
      </w:pPr>
    </w:p>
    <w:p w14:paraId="07758EE4" w14:textId="77777777" w:rsidR="0073241E" w:rsidRPr="000E473A" w:rsidRDefault="0073241E" w:rsidP="0073241E">
      <w:pPr>
        <w:pStyle w:val="Odsekzoznamu"/>
        <w:numPr>
          <w:ilvl w:val="0"/>
          <w:numId w:val="27"/>
        </w:numPr>
        <w:snapToGrid w:val="0"/>
        <w:spacing w:after="0" w:line="240" w:lineRule="auto"/>
        <w:jc w:val="both"/>
      </w:pPr>
      <w:r w:rsidRPr="000E473A">
        <w:t>Práva a povinnosti zo zákonnej zodpovednosti za vady a za škody voči zhotoviteľovi domu alebo inej osobe zodpovednej za výstavbu domu prechádzajú z pôvodného vlastníka na nadobúdateľa bytu alebo nebytového priestoru v dome spolu s ostatnými právami a povinnosťami podľa § 19</w:t>
      </w:r>
      <w:r>
        <w:t>18</w:t>
      </w:r>
      <w:r w:rsidRPr="000E473A">
        <w:t>.</w:t>
      </w:r>
    </w:p>
    <w:p w14:paraId="43F78264" w14:textId="77777777" w:rsidR="0073241E" w:rsidRPr="000E473A" w:rsidRDefault="0073241E" w:rsidP="0073241E">
      <w:pPr>
        <w:pStyle w:val="Odsekzoznamu"/>
        <w:snapToGrid w:val="0"/>
        <w:spacing w:after="0" w:line="240" w:lineRule="auto"/>
        <w:ind w:left="735"/>
        <w:jc w:val="both"/>
      </w:pPr>
    </w:p>
    <w:p w14:paraId="09520DB3" w14:textId="77777777" w:rsidR="0073241E" w:rsidRPr="000E473A" w:rsidRDefault="0073241E" w:rsidP="0073241E">
      <w:pPr>
        <w:pStyle w:val="Odsekzoznamu"/>
        <w:numPr>
          <w:ilvl w:val="0"/>
          <w:numId w:val="27"/>
        </w:numPr>
        <w:snapToGrid w:val="0"/>
        <w:spacing w:after="0" w:line="240" w:lineRule="auto"/>
        <w:jc w:val="both"/>
      </w:pPr>
      <w:r w:rsidRPr="000E473A">
        <w:t>Pôvodný vlastník domu je povinný odovzdať osobe zodpovednej za správu domu najneskôr pri odovzdaní domu do jej správy všetky dokumenty, ktoré sa týkajú riadneho uplatnenia práv podľa odseku 1, najmä zmluvu o diele a doklady o uplatnení uvedených práv voči zhotoviteľovi domu alebo inej osobe zodpovednej za výstavbu domu.</w:t>
      </w:r>
    </w:p>
    <w:p w14:paraId="2BE43790" w14:textId="77777777" w:rsidR="0073241E" w:rsidRPr="000E473A" w:rsidRDefault="0073241E" w:rsidP="0073241E">
      <w:pPr>
        <w:snapToGrid w:val="0"/>
        <w:spacing w:after="0" w:line="240" w:lineRule="auto"/>
        <w:jc w:val="center"/>
        <w:rPr>
          <w:b/>
        </w:rPr>
      </w:pPr>
    </w:p>
    <w:p w14:paraId="6D34573E" w14:textId="77777777" w:rsidR="0073241E" w:rsidRPr="000E473A" w:rsidRDefault="0073241E" w:rsidP="0073241E">
      <w:pPr>
        <w:snapToGrid w:val="0"/>
        <w:spacing w:after="0" w:line="240" w:lineRule="auto"/>
        <w:jc w:val="center"/>
        <w:rPr>
          <w:b/>
          <w:spacing w:val="30"/>
        </w:rPr>
      </w:pPr>
      <w:r w:rsidRPr="000E473A">
        <w:rPr>
          <w:b/>
          <w:spacing w:val="30"/>
        </w:rPr>
        <w:t>Štvrtý diel</w:t>
      </w:r>
    </w:p>
    <w:p w14:paraId="0C03CDC1" w14:textId="77777777" w:rsidR="0073241E" w:rsidRPr="000E473A" w:rsidRDefault="0073241E" w:rsidP="0073241E">
      <w:pPr>
        <w:snapToGrid w:val="0"/>
        <w:spacing w:after="0" w:line="240" w:lineRule="auto"/>
        <w:jc w:val="center"/>
        <w:rPr>
          <w:b/>
        </w:rPr>
      </w:pPr>
      <w:r w:rsidRPr="000E473A">
        <w:rPr>
          <w:b/>
        </w:rPr>
        <w:t>Záložné právo k bytu a nebytovému priestoru</w:t>
      </w:r>
    </w:p>
    <w:p w14:paraId="08F90BB4" w14:textId="77777777" w:rsidR="0073241E" w:rsidRPr="000E473A" w:rsidRDefault="0073241E" w:rsidP="0073241E">
      <w:pPr>
        <w:snapToGrid w:val="0"/>
        <w:spacing w:after="0" w:line="240" w:lineRule="auto"/>
        <w:jc w:val="center"/>
        <w:rPr>
          <w:b/>
        </w:rPr>
      </w:pPr>
    </w:p>
    <w:p w14:paraId="5542C0C5" w14:textId="77777777" w:rsidR="0073241E" w:rsidRPr="000E473A" w:rsidRDefault="0073241E" w:rsidP="0073241E">
      <w:pPr>
        <w:snapToGrid w:val="0"/>
        <w:spacing w:after="0" w:line="240" w:lineRule="auto"/>
        <w:jc w:val="center"/>
      </w:pPr>
      <w:r w:rsidRPr="000E473A">
        <w:t xml:space="preserve">§ </w:t>
      </w:r>
      <w:r>
        <w:t>1951</w:t>
      </w:r>
    </w:p>
    <w:p w14:paraId="7CEA313C" w14:textId="77777777" w:rsidR="0073241E" w:rsidRPr="000E473A" w:rsidRDefault="0073241E" w:rsidP="0073241E">
      <w:pPr>
        <w:snapToGrid w:val="0"/>
        <w:spacing w:after="0" w:line="240" w:lineRule="auto"/>
        <w:jc w:val="center"/>
      </w:pPr>
      <w:r w:rsidRPr="000E473A">
        <w:t>Záložné právo v prospech ostatných vlastníkov bytov a nebytových priestorov</w:t>
      </w:r>
    </w:p>
    <w:p w14:paraId="3F6FCBAD" w14:textId="77777777" w:rsidR="0073241E" w:rsidRPr="000E473A" w:rsidRDefault="0073241E" w:rsidP="0073241E">
      <w:pPr>
        <w:snapToGrid w:val="0"/>
        <w:spacing w:after="0" w:line="240" w:lineRule="auto"/>
        <w:jc w:val="center"/>
      </w:pPr>
    </w:p>
    <w:p w14:paraId="3EE56F82" w14:textId="77777777" w:rsidR="0073241E" w:rsidRPr="000E473A" w:rsidRDefault="0073241E" w:rsidP="0073241E">
      <w:pPr>
        <w:pStyle w:val="Odsekzoznamu"/>
        <w:numPr>
          <w:ilvl w:val="0"/>
          <w:numId w:val="32"/>
        </w:numPr>
        <w:snapToGrid w:val="0"/>
        <w:spacing w:after="0" w:line="240" w:lineRule="auto"/>
        <w:jc w:val="both"/>
      </w:pPr>
      <w:r w:rsidRPr="000E473A">
        <w:t>Na zabezpečenie pohľadávok, ktoré vznikli alebo vzniknú v budúcnosti z právnych úkonov týkajúcich sa spoločných častí domu,  príslušenstva domu a pozemku ako aj na zabezpečenie pohľadávok, ktoré vznikli alebo vzniknú v budúcnosti z právnych alebo protiprávnych úkonov týkajúcich sa bytu alebo nebytového priestoru, ktoré urobil vlastník bytu alebo nebytového priestoru, vzniká zo zákona k bytu alebo k nebytovému priestoru záložné právo v prospech ostatných vlastníkov bytov a nebytových priestorov.</w:t>
      </w:r>
    </w:p>
    <w:p w14:paraId="02F3A8E5" w14:textId="77777777" w:rsidR="0073241E" w:rsidRPr="000E473A" w:rsidRDefault="0073241E" w:rsidP="0073241E">
      <w:pPr>
        <w:pStyle w:val="Odsekzoznamu"/>
        <w:snapToGrid w:val="0"/>
        <w:spacing w:after="0" w:line="240" w:lineRule="auto"/>
        <w:ind w:left="765"/>
        <w:jc w:val="both"/>
      </w:pPr>
    </w:p>
    <w:p w14:paraId="58A3046D" w14:textId="77777777" w:rsidR="0073241E" w:rsidRPr="000E473A" w:rsidRDefault="0073241E" w:rsidP="0073241E">
      <w:pPr>
        <w:pStyle w:val="Odsekzoznamu"/>
        <w:numPr>
          <w:ilvl w:val="0"/>
          <w:numId w:val="32"/>
        </w:numPr>
        <w:snapToGrid w:val="0"/>
        <w:spacing w:after="0" w:line="240" w:lineRule="auto"/>
        <w:jc w:val="both"/>
      </w:pPr>
      <w:r w:rsidRPr="000E473A">
        <w:t>Existencia záložného práva sa zapíše do katastra nehnuteľností a nemožno ho vymazať počas existencie predmetu záložného práva.</w:t>
      </w:r>
    </w:p>
    <w:p w14:paraId="00ED9C06" w14:textId="77777777" w:rsidR="0073241E" w:rsidRPr="000E473A" w:rsidRDefault="0073241E" w:rsidP="0073241E">
      <w:pPr>
        <w:pStyle w:val="Odsekzoznamu"/>
        <w:snapToGrid w:val="0"/>
        <w:spacing w:after="0" w:line="240" w:lineRule="auto"/>
        <w:ind w:left="765"/>
        <w:jc w:val="both"/>
      </w:pPr>
    </w:p>
    <w:p w14:paraId="3687552B" w14:textId="77777777" w:rsidR="0073241E" w:rsidRPr="000E473A" w:rsidRDefault="0073241E" w:rsidP="0073241E">
      <w:pPr>
        <w:pStyle w:val="Odsekzoznamu"/>
        <w:numPr>
          <w:ilvl w:val="0"/>
          <w:numId w:val="32"/>
        </w:numPr>
        <w:snapToGrid w:val="0"/>
        <w:spacing w:after="0" w:line="240" w:lineRule="auto"/>
        <w:jc w:val="both"/>
      </w:pPr>
      <w:r w:rsidRPr="000E473A">
        <w:t>Vlastníci bytov a nebytových priestorov majú vždy postavenie prednostného záložného veriteľa podľa § 18</w:t>
      </w:r>
      <w:r>
        <w:t>57</w:t>
      </w:r>
      <w:r w:rsidRPr="000E473A">
        <w:t xml:space="preserve"> v poradí rozhodujúcom na uspokojenie záložných práv, a to bez ohľadu na zápis zákonného záložného práva podľa odseku 1 v katastri nehnuteľností.</w:t>
      </w:r>
    </w:p>
    <w:p w14:paraId="00DB14F0" w14:textId="77777777" w:rsidR="0073241E" w:rsidRPr="000E473A" w:rsidRDefault="0073241E" w:rsidP="0073241E">
      <w:pPr>
        <w:snapToGrid w:val="0"/>
        <w:spacing w:after="0" w:line="240" w:lineRule="auto"/>
        <w:jc w:val="both"/>
      </w:pPr>
    </w:p>
    <w:p w14:paraId="6FBEF09C" w14:textId="77777777" w:rsidR="0073241E" w:rsidRPr="000E473A" w:rsidRDefault="0073241E" w:rsidP="0073241E">
      <w:pPr>
        <w:snapToGrid w:val="0"/>
        <w:spacing w:after="0" w:line="240" w:lineRule="auto"/>
        <w:jc w:val="center"/>
      </w:pPr>
      <w:r w:rsidRPr="000E473A">
        <w:t xml:space="preserve">§ </w:t>
      </w:r>
      <w:r>
        <w:t>1952</w:t>
      </w:r>
    </w:p>
    <w:p w14:paraId="0B217E12" w14:textId="77777777" w:rsidR="0073241E" w:rsidRPr="000E473A" w:rsidRDefault="0073241E" w:rsidP="0073241E">
      <w:pPr>
        <w:snapToGrid w:val="0"/>
        <w:spacing w:after="0" w:line="240" w:lineRule="auto"/>
        <w:jc w:val="center"/>
      </w:pPr>
      <w:r w:rsidRPr="000E473A">
        <w:t xml:space="preserve">Trvanie záložného práva v prospech ostatných vlastníkov </w:t>
      </w:r>
    </w:p>
    <w:p w14:paraId="1EEE3F0D" w14:textId="77777777" w:rsidR="0073241E" w:rsidRPr="000E473A" w:rsidRDefault="0073241E" w:rsidP="0073241E">
      <w:pPr>
        <w:snapToGrid w:val="0"/>
        <w:spacing w:after="0" w:line="240" w:lineRule="auto"/>
        <w:jc w:val="center"/>
      </w:pPr>
      <w:r w:rsidRPr="000E473A">
        <w:t>bytov a nebytových priestorov</w:t>
      </w:r>
    </w:p>
    <w:p w14:paraId="34F58647" w14:textId="77777777" w:rsidR="0073241E" w:rsidRPr="000E473A" w:rsidRDefault="0073241E" w:rsidP="0073241E">
      <w:pPr>
        <w:snapToGrid w:val="0"/>
        <w:spacing w:after="0" w:line="240" w:lineRule="auto"/>
        <w:jc w:val="both"/>
      </w:pPr>
    </w:p>
    <w:p w14:paraId="4A2D203E" w14:textId="77777777" w:rsidR="0073241E" w:rsidRPr="000E473A" w:rsidRDefault="0073241E" w:rsidP="0073241E">
      <w:pPr>
        <w:snapToGrid w:val="0"/>
        <w:spacing w:after="0" w:line="240" w:lineRule="auto"/>
        <w:ind w:firstLine="357"/>
        <w:jc w:val="both"/>
      </w:pPr>
      <w:r w:rsidRPr="000E473A">
        <w:t>Záložné právo podľa § 19</w:t>
      </w:r>
      <w:r>
        <w:t>51</w:t>
      </w:r>
      <w:r w:rsidRPr="000E473A">
        <w:t xml:space="preserve"> trvá počas celej existencie bytu alebo nebytového priestoru.</w:t>
      </w:r>
    </w:p>
    <w:p w14:paraId="403ACB2E" w14:textId="77777777" w:rsidR="0073241E" w:rsidRPr="000E473A" w:rsidRDefault="0073241E" w:rsidP="0073241E">
      <w:pPr>
        <w:snapToGrid w:val="0"/>
        <w:spacing w:after="0" w:line="240" w:lineRule="auto"/>
        <w:jc w:val="both"/>
      </w:pPr>
    </w:p>
    <w:p w14:paraId="2A9189B1" w14:textId="77777777" w:rsidR="0073241E" w:rsidRPr="000E473A" w:rsidRDefault="0073241E" w:rsidP="0073241E">
      <w:pPr>
        <w:snapToGrid w:val="0"/>
        <w:spacing w:after="0" w:line="240" w:lineRule="auto"/>
        <w:jc w:val="center"/>
      </w:pPr>
      <w:r w:rsidRPr="000E473A">
        <w:t xml:space="preserve">§ </w:t>
      </w:r>
      <w:r>
        <w:t>1953</w:t>
      </w:r>
    </w:p>
    <w:p w14:paraId="2C5C06F2" w14:textId="77777777" w:rsidR="0073241E" w:rsidRPr="000E473A" w:rsidRDefault="0073241E" w:rsidP="0073241E">
      <w:pPr>
        <w:snapToGrid w:val="0"/>
        <w:spacing w:after="0" w:line="240" w:lineRule="auto"/>
        <w:jc w:val="center"/>
      </w:pPr>
      <w:r w:rsidRPr="000E473A">
        <w:t>Záložné právo v prospech tretej osoby</w:t>
      </w:r>
    </w:p>
    <w:p w14:paraId="61833BDE" w14:textId="77777777" w:rsidR="0073241E" w:rsidRPr="000E473A" w:rsidRDefault="0073241E" w:rsidP="0073241E">
      <w:pPr>
        <w:snapToGrid w:val="0"/>
        <w:spacing w:after="0" w:line="240" w:lineRule="auto"/>
        <w:jc w:val="both"/>
      </w:pPr>
    </w:p>
    <w:p w14:paraId="029C9835" w14:textId="77777777" w:rsidR="0073241E" w:rsidRPr="000E473A" w:rsidRDefault="0073241E" w:rsidP="0073241E">
      <w:pPr>
        <w:snapToGrid w:val="0"/>
        <w:spacing w:after="0" w:line="240" w:lineRule="auto"/>
        <w:ind w:firstLine="357"/>
        <w:jc w:val="both"/>
      </w:pPr>
      <w:r w:rsidRPr="000E473A">
        <w:t>Záložné právo k bytu alebo k nebytovému priestoru v dome možno zriadiť aj v prospech tretej osoby.</w:t>
      </w:r>
    </w:p>
    <w:p w14:paraId="4C87D397" w14:textId="77777777" w:rsidR="0073241E" w:rsidRDefault="0073241E" w:rsidP="0073241E">
      <w:pPr>
        <w:snapToGrid w:val="0"/>
        <w:spacing w:after="0" w:line="240" w:lineRule="auto"/>
        <w:jc w:val="center"/>
      </w:pPr>
    </w:p>
    <w:p w14:paraId="11CD1364" w14:textId="77777777" w:rsidR="0073241E" w:rsidRDefault="0073241E" w:rsidP="0073241E">
      <w:pPr>
        <w:snapToGrid w:val="0"/>
        <w:spacing w:after="0" w:line="240" w:lineRule="auto"/>
        <w:jc w:val="center"/>
      </w:pPr>
    </w:p>
    <w:p w14:paraId="036D8B0B" w14:textId="77777777" w:rsidR="0073241E" w:rsidRDefault="0073241E" w:rsidP="0073241E">
      <w:pPr>
        <w:snapToGrid w:val="0"/>
        <w:spacing w:after="0" w:line="240" w:lineRule="auto"/>
        <w:jc w:val="center"/>
      </w:pPr>
    </w:p>
    <w:p w14:paraId="25AAEF63" w14:textId="77777777" w:rsidR="00303294" w:rsidRDefault="00303294"/>
    <w:sectPr w:rsidR="00303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CE8"/>
    <w:multiLevelType w:val="hybridMultilevel"/>
    <w:tmpl w:val="B9E87CB2"/>
    <w:lvl w:ilvl="0" w:tplc="ABF69FC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D747F9"/>
    <w:multiLevelType w:val="hybridMultilevel"/>
    <w:tmpl w:val="0C543980"/>
    <w:lvl w:ilvl="0" w:tplc="ABF69FC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CC174D"/>
    <w:multiLevelType w:val="hybridMultilevel"/>
    <w:tmpl w:val="322668CC"/>
    <w:lvl w:ilvl="0" w:tplc="2A508C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C58EE"/>
    <w:multiLevelType w:val="hybridMultilevel"/>
    <w:tmpl w:val="2E7EE202"/>
    <w:lvl w:ilvl="0" w:tplc="EB3A8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203BB5"/>
    <w:multiLevelType w:val="hybridMultilevel"/>
    <w:tmpl w:val="4610644C"/>
    <w:lvl w:ilvl="0" w:tplc="86ECAB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9467A7"/>
    <w:multiLevelType w:val="hybridMultilevel"/>
    <w:tmpl w:val="980A5FE2"/>
    <w:lvl w:ilvl="0" w:tplc="FBC8BF8A">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C1593F"/>
    <w:multiLevelType w:val="hybridMultilevel"/>
    <w:tmpl w:val="DC94D700"/>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DAC41220">
      <w:start w:val="1"/>
      <w:numFmt w:val="decimal"/>
      <w:lvlText w:val="(%2)"/>
      <w:lvlJc w:val="left"/>
      <w:pPr>
        <w:ind w:left="1515" w:hanging="43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DA5B4C"/>
    <w:multiLevelType w:val="hybridMultilevel"/>
    <w:tmpl w:val="9E36E8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0A0AB3"/>
    <w:multiLevelType w:val="hybridMultilevel"/>
    <w:tmpl w:val="C79C474A"/>
    <w:lvl w:ilvl="0" w:tplc="2A508C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D4226"/>
    <w:multiLevelType w:val="hybridMultilevel"/>
    <w:tmpl w:val="0DE2DBDE"/>
    <w:lvl w:ilvl="0" w:tplc="48E86EEE">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1E0C27"/>
    <w:multiLevelType w:val="hybridMultilevel"/>
    <w:tmpl w:val="A7C8260C"/>
    <w:lvl w:ilvl="0" w:tplc="233AB13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C71393"/>
    <w:multiLevelType w:val="hybridMultilevel"/>
    <w:tmpl w:val="3ACC2366"/>
    <w:lvl w:ilvl="0" w:tplc="5A3AFAD4">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217560"/>
    <w:multiLevelType w:val="hybridMultilevel"/>
    <w:tmpl w:val="72EEA116"/>
    <w:lvl w:ilvl="0" w:tplc="CB9CD950">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596AA0"/>
    <w:multiLevelType w:val="hybridMultilevel"/>
    <w:tmpl w:val="A11E8A52"/>
    <w:lvl w:ilvl="0" w:tplc="7A8CE5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860D48"/>
    <w:multiLevelType w:val="hybridMultilevel"/>
    <w:tmpl w:val="0176841C"/>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BFC6A2D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1072F8"/>
    <w:multiLevelType w:val="hybridMultilevel"/>
    <w:tmpl w:val="6E58B64C"/>
    <w:lvl w:ilvl="0" w:tplc="48904410">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6C2A21"/>
    <w:multiLevelType w:val="hybridMultilevel"/>
    <w:tmpl w:val="7520E5AE"/>
    <w:lvl w:ilvl="0" w:tplc="ABF69FC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EF42F9"/>
    <w:multiLevelType w:val="hybridMultilevel"/>
    <w:tmpl w:val="2E420C06"/>
    <w:lvl w:ilvl="0" w:tplc="45A08532">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D7085C"/>
    <w:multiLevelType w:val="hybridMultilevel"/>
    <w:tmpl w:val="D2709C72"/>
    <w:lvl w:ilvl="0" w:tplc="C86426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AB307E"/>
    <w:multiLevelType w:val="hybridMultilevel"/>
    <w:tmpl w:val="2ED29CD4"/>
    <w:lvl w:ilvl="0" w:tplc="563A57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D1E45"/>
    <w:multiLevelType w:val="hybridMultilevel"/>
    <w:tmpl w:val="673AA472"/>
    <w:lvl w:ilvl="0" w:tplc="D70C61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1A7C2D"/>
    <w:multiLevelType w:val="hybridMultilevel"/>
    <w:tmpl w:val="2F2877D4"/>
    <w:lvl w:ilvl="0" w:tplc="563A57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CD1560"/>
    <w:multiLevelType w:val="hybridMultilevel"/>
    <w:tmpl w:val="18FAB332"/>
    <w:lvl w:ilvl="0" w:tplc="1DACB7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AE1550"/>
    <w:multiLevelType w:val="hybridMultilevel"/>
    <w:tmpl w:val="EC9A67AC"/>
    <w:lvl w:ilvl="0" w:tplc="041B000F">
      <w:start w:val="1"/>
      <w:numFmt w:val="decimal"/>
      <w:lvlText w:val="%1."/>
      <w:lvlJc w:val="left"/>
      <w:pPr>
        <w:ind w:left="720" w:hanging="360"/>
      </w:pPr>
    </w:lvl>
    <w:lvl w:ilvl="1" w:tplc="9A9E1CAA">
      <w:start w:val="1"/>
      <w:numFmt w:val="decimal"/>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E437A9"/>
    <w:multiLevelType w:val="hybridMultilevel"/>
    <w:tmpl w:val="DFB0E508"/>
    <w:lvl w:ilvl="0" w:tplc="6D6673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153728"/>
    <w:multiLevelType w:val="hybridMultilevel"/>
    <w:tmpl w:val="93802AF4"/>
    <w:lvl w:ilvl="0" w:tplc="553E908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020D1E"/>
    <w:multiLevelType w:val="hybridMultilevel"/>
    <w:tmpl w:val="E83ABEE2"/>
    <w:lvl w:ilvl="0" w:tplc="EB3A8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347AAA"/>
    <w:multiLevelType w:val="hybridMultilevel"/>
    <w:tmpl w:val="70FCDA08"/>
    <w:lvl w:ilvl="0" w:tplc="4B823CBC">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C36309C"/>
    <w:multiLevelType w:val="hybridMultilevel"/>
    <w:tmpl w:val="5B960488"/>
    <w:lvl w:ilvl="0" w:tplc="233AB13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387B23"/>
    <w:multiLevelType w:val="hybridMultilevel"/>
    <w:tmpl w:val="24EA7A98"/>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B41412F8">
      <w:start w:val="1"/>
      <w:numFmt w:val="decimal"/>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54C29A6"/>
    <w:multiLevelType w:val="hybridMultilevel"/>
    <w:tmpl w:val="65A6199E"/>
    <w:lvl w:ilvl="0" w:tplc="EB3A8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8C5101"/>
    <w:multiLevelType w:val="hybridMultilevel"/>
    <w:tmpl w:val="C2442A00"/>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5368187">
    <w:abstractNumId w:val="24"/>
  </w:num>
  <w:num w:numId="2" w16cid:durableId="471601637">
    <w:abstractNumId w:val="18"/>
  </w:num>
  <w:num w:numId="3" w16cid:durableId="294603206">
    <w:abstractNumId w:val="20"/>
  </w:num>
  <w:num w:numId="4" w16cid:durableId="57024192">
    <w:abstractNumId w:val="12"/>
  </w:num>
  <w:num w:numId="5" w16cid:durableId="1224634177">
    <w:abstractNumId w:val="11"/>
  </w:num>
  <w:num w:numId="6" w16cid:durableId="129060526">
    <w:abstractNumId w:val="22"/>
  </w:num>
  <w:num w:numId="7" w16cid:durableId="1132747919">
    <w:abstractNumId w:val="29"/>
  </w:num>
  <w:num w:numId="8" w16cid:durableId="635910586">
    <w:abstractNumId w:val="17"/>
  </w:num>
  <w:num w:numId="9" w16cid:durableId="163790453">
    <w:abstractNumId w:val="21"/>
  </w:num>
  <w:num w:numId="10" w16cid:durableId="1803957492">
    <w:abstractNumId w:val="19"/>
  </w:num>
  <w:num w:numId="11" w16cid:durableId="43525748">
    <w:abstractNumId w:val="9"/>
  </w:num>
  <w:num w:numId="12" w16cid:durableId="187180761">
    <w:abstractNumId w:val="30"/>
  </w:num>
  <w:num w:numId="13" w16cid:durableId="2041081792">
    <w:abstractNumId w:val="26"/>
  </w:num>
  <w:num w:numId="14" w16cid:durableId="368187936">
    <w:abstractNumId w:val="3"/>
  </w:num>
  <w:num w:numId="15" w16cid:durableId="137965946">
    <w:abstractNumId w:val="14"/>
  </w:num>
  <w:num w:numId="16" w16cid:durableId="526022868">
    <w:abstractNumId w:val="6"/>
  </w:num>
  <w:num w:numId="17" w16cid:durableId="1156803922">
    <w:abstractNumId w:val="23"/>
  </w:num>
  <w:num w:numId="18" w16cid:durableId="1782407900">
    <w:abstractNumId w:val="4"/>
  </w:num>
  <w:num w:numId="19" w16cid:durableId="1106727341">
    <w:abstractNumId w:val="7"/>
  </w:num>
  <w:num w:numId="20" w16cid:durableId="1066804762">
    <w:abstractNumId w:val="15"/>
  </w:num>
  <w:num w:numId="21" w16cid:durableId="548347526">
    <w:abstractNumId w:val="8"/>
  </w:num>
  <w:num w:numId="22" w16cid:durableId="1355689301">
    <w:abstractNumId w:val="2"/>
  </w:num>
  <w:num w:numId="23" w16cid:durableId="595481341">
    <w:abstractNumId w:val="5"/>
  </w:num>
  <w:num w:numId="24" w16cid:durableId="1027833710">
    <w:abstractNumId w:val="28"/>
  </w:num>
  <w:num w:numId="25" w16cid:durableId="138034876">
    <w:abstractNumId w:val="10"/>
  </w:num>
  <w:num w:numId="26" w16cid:durableId="1568953796">
    <w:abstractNumId w:val="13"/>
  </w:num>
  <w:num w:numId="27" w16cid:durableId="2066026666">
    <w:abstractNumId w:val="16"/>
  </w:num>
  <w:num w:numId="28" w16cid:durableId="2111853395">
    <w:abstractNumId w:val="1"/>
  </w:num>
  <w:num w:numId="29" w16cid:durableId="1940940439">
    <w:abstractNumId w:val="0"/>
  </w:num>
  <w:num w:numId="30" w16cid:durableId="1925603172">
    <w:abstractNumId w:val="31"/>
  </w:num>
  <w:num w:numId="31" w16cid:durableId="1589921005">
    <w:abstractNumId w:val="25"/>
  </w:num>
  <w:num w:numId="32" w16cid:durableId="9173982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1E"/>
    <w:rsid w:val="00006966"/>
    <w:rsid w:val="000076D1"/>
    <w:rsid w:val="00011571"/>
    <w:rsid w:val="00016624"/>
    <w:rsid w:val="000176E9"/>
    <w:rsid w:val="00025D52"/>
    <w:rsid w:val="00026BB7"/>
    <w:rsid w:val="00046398"/>
    <w:rsid w:val="00056FEA"/>
    <w:rsid w:val="0006614A"/>
    <w:rsid w:val="000B454F"/>
    <w:rsid w:val="000C3E95"/>
    <w:rsid w:val="000C5AE7"/>
    <w:rsid w:val="000D74A7"/>
    <w:rsid w:val="000E4AE4"/>
    <w:rsid w:val="001006B9"/>
    <w:rsid w:val="00102C99"/>
    <w:rsid w:val="00103051"/>
    <w:rsid w:val="00124230"/>
    <w:rsid w:val="00144110"/>
    <w:rsid w:val="00144267"/>
    <w:rsid w:val="00144DD5"/>
    <w:rsid w:val="001560BE"/>
    <w:rsid w:val="001731F3"/>
    <w:rsid w:val="001754C1"/>
    <w:rsid w:val="00175832"/>
    <w:rsid w:val="001B0C07"/>
    <w:rsid w:val="001B266F"/>
    <w:rsid w:val="001C28A0"/>
    <w:rsid w:val="001C3DF4"/>
    <w:rsid w:val="001C5075"/>
    <w:rsid w:val="001E50FB"/>
    <w:rsid w:val="00240E7A"/>
    <w:rsid w:val="00243919"/>
    <w:rsid w:val="00253C10"/>
    <w:rsid w:val="0027757E"/>
    <w:rsid w:val="0029224A"/>
    <w:rsid w:val="002A5724"/>
    <w:rsid w:val="002B29CA"/>
    <w:rsid w:val="002D265A"/>
    <w:rsid w:val="002D583E"/>
    <w:rsid w:val="002F5957"/>
    <w:rsid w:val="00303294"/>
    <w:rsid w:val="00331495"/>
    <w:rsid w:val="00346B91"/>
    <w:rsid w:val="00360884"/>
    <w:rsid w:val="00365DAB"/>
    <w:rsid w:val="0037132D"/>
    <w:rsid w:val="00381AF3"/>
    <w:rsid w:val="00387451"/>
    <w:rsid w:val="003A25F5"/>
    <w:rsid w:val="003A40E6"/>
    <w:rsid w:val="003A4B2D"/>
    <w:rsid w:val="003B7DDA"/>
    <w:rsid w:val="003D676F"/>
    <w:rsid w:val="003D68E0"/>
    <w:rsid w:val="003D7268"/>
    <w:rsid w:val="00410470"/>
    <w:rsid w:val="00440011"/>
    <w:rsid w:val="00441653"/>
    <w:rsid w:val="004600F7"/>
    <w:rsid w:val="004730DA"/>
    <w:rsid w:val="004836C6"/>
    <w:rsid w:val="0048651B"/>
    <w:rsid w:val="004A04B1"/>
    <w:rsid w:val="004A0798"/>
    <w:rsid w:val="004A2E4B"/>
    <w:rsid w:val="004A31BB"/>
    <w:rsid w:val="004A3C09"/>
    <w:rsid w:val="004B72C3"/>
    <w:rsid w:val="004B763A"/>
    <w:rsid w:val="004C0AF7"/>
    <w:rsid w:val="004D6191"/>
    <w:rsid w:val="004E1385"/>
    <w:rsid w:val="004F194F"/>
    <w:rsid w:val="004F2838"/>
    <w:rsid w:val="00511A22"/>
    <w:rsid w:val="00522660"/>
    <w:rsid w:val="00527425"/>
    <w:rsid w:val="005328C1"/>
    <w:rsid w:val="00555DC5"/>
    <w:rsid w:val="00563A84"/>
    <w:rsid w:val="00574B6F"/>
    <w:rsid w:val="005864DA"/>
    <w:rsid w:val="005943FE"/>
    <w:rsid w:val="005A01D3"/>
    <w:rsid w:val="005A2C8A"/>
    <w:rsid w:val="005C2BD5"/>
    <w:rsid w:val="005C4605"/>
    <w:rsid w:val="005D6A9E"/>
    <w:rsid w:val="005D7AA6"/>
    <w:rsid w:val="005E2039"/>
    <w:rsid w:val="00611812"/>
    <w:rsid w:val="006128CB"/>
    <w:rsid w:val="00621249"/>
    <w:rsid w:val="0062590E"/>
    <w:rsid w:val="00646405"/>
    <w:rsid w:val="006505D1"/>
    <w:rsid w:val="00656AC2"/>
    <w:rsid w:val="00662937"/>
    <w:rsid w:val="006D1EAB"/>
    <w:rsid w:val="00700DB0"/>
    <w:rsid w:val="00706DC3"/>
    <w:rsid w:val="00712BF9"/>
    <w:rsid w:val="007277AA"/>
    <w:rsid w:val="0073241E"/>
    <w:rsid w:val="007446EE"/>
    <w:rsid w:val="00747666"/>
    <w:rsid w:val="007547F0"/>
    <w:rsid w:val="00763649"/>
    <w:rsid w:val="00770C33"/>
    <w:rsid w:val="00774CC3"/>
    <w:rsid w:val="007801BA"/>
    <w:rsid w:val="007940FC"/>
    <w:rsid w:val="007B6F79"/>
    <w:rsid w:val="007B7C13"/>
    <w:rsid w:val="007C632B"/>
    <w:rsid w:val="007C784F"/>
    <w:rsid w:val="007E60DE"/>
    <w:rsid w:val="007F3B25"/>
    <w:rsid w:val="008072E7"/>
    <w:rsid w:val="00836B38"/>
    <w:rsid w:val="0083770F"/>
    <w:rsid w:val="0084382C"/>
    <w:rsid w:val="00846364"/>
    <w:rsid w:val="008535B2"/>
    <w:rsid w:val="00895276"/>
    <w:rsid w:val="00897955"/>
    <w:rsid w:val="008C6F59"/>
    <w:rsid w:val="008D2FE8"/>
    <w:rsid w:val="008D438A"/>
    <w:rsid w:val="008D6631"/>
    <w:rsid w:val="008F1619"/>
    <w:rsid w:val="008F503F"/>
    <w:rsid w:val="00907ED4"/>
    <w:rsid w:val="009142ED"/>
    <w:rsid w:val="009334E7"/>
    <w:rsid w:val="00943E63"/>
    <w:rsid w:val="00964E32"/>
    <w:rsid w:val="00992FA1"/>
    <w:rsid w:val="0099675A"/>
    <w:rsid w:val="009A3B40"/>
    <w:rsid w:val="009B0F65"/>
    <w:rsid w:val="009D1EA2"/>
    <w:rsid w:val="009E58B2"/>
    <w:rsid w:val="00A20F72"/>
    <w:rsid w:val="00A2286E"/>
    <w:rsid w:val="00A27F6C"/>
    <w:rsid w:val="00A30B10"/>
    <w:rsid w:val="00A41141"/>
    <w:rsid w:val="00A467EF"/>
    <w:rsid w:val="00A54BD2"/>
    <w:rsid w:val="00A576B9"/>
    <w:rsid w:val="00A65D1A"/>
    <w:rsid w:val="00A67BF4"/>
    <w:rsid w:val="00A74C22"/>
    <w:rsid w:val="00A763BA"/>
    <w:rsid w:val="00A906C3"/>
    <w:rsid w:val="00A9073D"/>
    <w:rsid w:val="00A94D7A"/>
    <w:rsid w:val="00AC23AF"/>
    <w:rsid w:val="00AD4C2A"/>
    <w:rsid w:val="00AF4DD6"/>
    <w:rsid w:val="00B03410"/>
    <w:rsid w:val="00B047ED"/>
    <w:rsid w:val="00B06C8B"/>
    <w:rsid w:val="00B07C9C"/>
    <w:rsid w:val="00B10AC7"/>
    <w:rsid w:val="00B16596"/>
    <w:rsid w:val="00B20378"/>
    <w:rsid w:val="00B21D70"/>
    <w:rsid w:val="00B258CA"/>
    <w:rsid w:val="00B37149"/>
    <w:rsid w:val="00B44F95"/>
    <w:rsid w:val="00B4656E"/>
    <w:rsid w:val="00B53092"/>
    <w:rsid w:val="00B65342"/>
    <w:rsid w:val="00B82454"/>
    <w:rsid w:val="00B95791"/>
    <w:rsid w:val="00BC3E5E"/>
    <w:rsid w:val="00BF5373"/>
    <w:rsid w:val="00C15BF8"/>
    <w:rsid w:val="00C1775E"/>
    <w:rsid w:val="00C935E5"/>
    <w:rsid w:val="00C96FF8"/>
    <w:rsid w:val="00C97CBE"/>
    <w:rsid w:val="00CC2D67"/>
    <w:rsid w:val="00CD4D5A"/>
    <w:rsid w:val="00CE1E6B"/>
    <w:rsid w:val="00CF7D02"/>
    <w:rsid w:val="00D028DA"/>
    <w:rsid w:val="00D218D0"/>
    <w:rsid w:val="00D22877"/>
    <w:rsid w:val="00D22D44"/>
    <w:rsid w:val="00D32357"/>
    <w:rsid w:val="00D32974"/>
    <w:rsid w:val="00D3436F"/>
    <w:rsid w:val="00D40040"/>
    <w:rsid w:val="00D714E1"/>
    <w:rsid w:val="00D7526A"/>
    <w:rsid w:val="00D9013A"/>
    <w:rsid w:val="00DB11D9"/>
    <w:rsid w:val="00DB2294"/>
    <w:rsid w:val="00DC1A63"/>
    <w:rsid w:val="00DF181E"/>
    <w:rsid w:val="00E45C3A"/>
    <w:rsid w:val="00E73D67"/>
    <w:rsid w:val="00E84BC5"/>
    <w:rsid w:val="00E86FD1"/>
    <w:rsid w:val="00E91440"/>
    <w:rsid w:val="00EB1E59"/>
    <w:rsid w:val="00EC7A70"/>
    <w:rsid w:val="00ED3B4B"/>
    <w:rsid w:val="00ED6452"/>
    <w:rsid w:val="00EE18D7"/>
    <w:rsid w:val="00EE1F5A"/>
    <w:rsid w:val="00F16791"/>
    <w:rsid w:val="00F22DE1"/>
    <w:rsid w:val="00F27B51"/>
    <w:rsid w:val="00F359E3"/>
    <w:rsid w:val="00F42B65"/>
    <w:rsid w:val="00F51D79"/>
    <w:rsid w:val="00F61840"/>
    <w:rsid w:val="00F8269C"/>
    <w:rsid w:val="00FB2A8A"/>
    <w:rsid w:val="00FC749B"/>
    <w:rsid w:val="00FD0F2D"/>
    <w:rsid w:val="00FD3698"/>
    <w:rsid w:val="00FD6B29"/>
    <w:rsid w:val="00FE03B8"/>
    <w:rsid w:val="00FE62A0"/>
    <w:rsid w:val="00FE6B4D"/>
    <w:rsid w:val="00FF32AC"/>
    <w:rsid w:val="00FF3E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73EA"/>
  <w15:chartTrackingRefBased/>
  <w15:docId w15:val="{DEEE840C-6EB1-49E1-A3CB-6BA2923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41E"/>
    <w:pPr>
      <w:spacing w:line="259"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732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32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324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324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3241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324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3241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3241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3241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24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324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3241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3241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3241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3241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3241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3241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3241E"/>
    <w:rPr>
      <w:rFonts w:eastAsiaTheme="majorEastAsia" w:cstheme="majorBidi"/>
      <w:color w:val="272727" w:themeColor="text1" w:themeTint="D8"/>
    </w:rPr>
  </w:style>
  <w:style w:type="paragraph" w:styleId="Nzov">
    <w:name w:val="Title"/>
    <w:basedOn w:val="Normlny"/>
    <w:next w:val="Normlny"/>
    <w:link w:val="NzovChar"/>
    <w:uiPriority w:val="10"/>
    <w:qFormat/>
    <w:rsid w:val="00732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3241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3241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3241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3241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3241E"/>
    <w:rPr>
      <w:i/>
      <w:iCs/>
      <w:color w:val="404040" w:themeColor="text1" w:themeTint="BF"/>
    </w:rPr>
  </w:style>
  <w:style w:type="paragraph" w:styleId="Odsekzoznamu">
    <w:name w:val="List Paragraph"/>
    <w:aliases w:val="body,Odsek zoznamu2"/>
    <w:basedOn w:val="Normlny"/>
    <w:link w:val="OdsekzoznamuChar"/>
    <w:uiPriority w:val="34"/>
    <w:qFormat/>
    <w:rsid w:val="0073241E"/>
    <w:pPr>
      <w:ind w:left="720"/>
      <w:contextualSpacing/>
    </w:pPr>
  </w:style>
  <w:style w:type="character" w:styleId="Intenzvnezvraznenie">
    <w:name w:val="Intense Emphasis"/>
    <w:basedOn w:val="Predvolenpsmoodseku"/>
    <w:uiPriority w:val="21"/>
    <w:qFormat/>
    <w:rsid w:val="0073241E"/>
    <w:rPr>
      <w:i/>
      <w:iCs/>
      <w:color w:val="0F4761" w:themeColor="accent1" w:themeShade="BF"/>
    </w:rPr>
  </w:style>
  <w:style w:type="paragraph" w:styleId="Zvraznencitcia">
    <w:name w:val="Intense Quote"/>
    <w:basedOn w:val="Normlny"/>
    <w:next w:val="Normlny"/>
    <w:link w:val="ZvraznencitciaChar"/>
    <w:uiPriority w:val="30"/>
    <w:qFormat/>
    <w:rsid w:val="00732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3241E"/>
    <w:rPr>
      <w:i/>
      <w:iCs/>
      <w:color w:val="0F4761" w:themeColor="accent1" w:themeShade="BF"/>
    </w:rPr>
  </w:style>
  <w:style w:type="character" w:styleId="Zvraznenodkaz">
    <w:name w:val="Intense Reference"/>
    <w:basedOn w:val="Predvolenpsmoodseku"/>
    <w:uiPriority w:val="32"/>
    <w:qFormat/>
    <w:rsid w:val="0073241E"/>
    <w:rPr>
      <w:b/>
      <w:bCs/>
      <w:smallCaps/>
      <w:color w:val="0F4761" w:themeColor="accent1" w:themeShade="BF"/>
      <w:spacing w:val="5"/>
    </w:rPr>
  </w:style>
  <w:style w:type="character" w:customStyle="1" w:styleId="OdsekzoznamuChar">
    <w:name w:val="Odsek zoznamu Char"/>
    <w:aliases w:val="body Char,Odsek zoznamu2 Char"/>
    <w:basedOn w:val="Predvolenpsmoodseku"/>
    <w:link w:val="Odsekzoznamu"/>
    <w:uiPriority w:val="34"/>
    <w:locked/>
    <w:rsid w:val="0073241E"/>
  </w:style>
  <w:style w:type="character" w:styleId="Odkaznakomentr">
    <w:name w:val="annotation reference"/>
    <w:basedOn w:val="Predvolenpsmoodseku"/>
    <w:uiPriority w:val="99"/>
    <w:semiHidden/>
    <w:unhideWhenUsed/>
    <w:rsid w:val="0073241E"/>
    <w:rPr>
      <w:sz w:val="16"/>
      <w:szCs w:val="16"/>
    </w:rPr>
  </w:style>
  <w:style w:type="paragraph" w:styleId="Textkomentra">
    <w:name w:val="annotation text"/>
    <w:basedOn w:val="Normlny"/>
    <w:link w:val="TextkomentraChar"/>
    <w:uiPriority w:val="99"/>
    <w:unhideWhenUsed/>
    <w:rsid w:val="0073241E"/>
    <w:pPr>
      <w:spacing w:line="240" w:lineRule="auto"/>
    </w:pPr>
    <w:rPr>
      <w:sz w:val="20"/>
      <w:szCs w:val="20"/>
    </w:rPr>
  </w:style>
  <w:style w:type="character" w:customStyle="1" w:styleId="TextkomentraChar">
    <w:name w:val="Text komentára Char"/>
    <w:basedOn w:val="Predvolenpsmoodseku"/>
    <w:link w:val="Textkomentra"/>
    <w:uiPriority w:val="99"/>
    <w:rsid w:val="0073241E"/>
    <w:rPr>
      <w:rFonts w:ascii="Times New Roman" w:eastAsia="Times New Roman" w:hAnsi="Times New Roman" w:cs="Times New Roman"/>
      <w:noProof/>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73241E"/>
    <w:rPr>
      <w:b/>
      <w:bCs/>
    </w:rPr>
  </w:style>
  <w:style w:type="character" w:customStyle="1" w:styleId="PredmetkomentraChar">
    <w:name w:val="Predmet komentára Char"/>
    <w:basedOn w:val="TextkomentraChar"/>
    <w:link w:val="Predmetkomentra"/>
    <w:uiPriority w:val="99"/>
    <w:semiHidden/>
    <w:rsid w:val="0073241E"/>
    <w:rPr>
      <w:rFonts w:ascii="Times New Roman" w:eastAsia="Times New Roman" w:hAnsi="Times New Roman" w:cs="Times New Roman"/>
      <w:b/>
      <w:bCs/>
      <w:noProof/>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5F84-FEDD-48B1-B7A5-803BD364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6159</Words>
  <Characters>35600</Characters>
  <Application>Microsoft Office Word</Application>
  <DocSecurity>0</DocSecurity>
  <Lines>741</Lines>
  <Paragraphs>254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Štora</dc:creator>
  <cp:keywords/>
  <dc:description/>
  <cp:lastModifiedBy>Jozef Štora</cp:lastModifiedBy>
  <cp:revision>2</cp:revision>
  <dcterms:created xsi:type="dcterms:W3CDTF">2025-11-29T13:28:00Z</dcterms:created>
  <dcterms:modified xsi:type="dcterms:W3CDTF">2025-11-29T13:28:00Z</dcterms:modified>
</cp:coreProperties>
</file>